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59" w:rsidRPr="004D6D5D" w:rsidRDefault="00A128C2" w:rsidP="009347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D5D">
        <w:rPr>
          <w:rFonts w:ascii="Times New Roman" w:hAnsi="Times New Roman" w:cs="Times New Roman"/>
          <w:b/>
          <w:sz w:val="24"/>
          <w:szCs w:val="24"/>
        </w:rPr>
        <w:t xml:space="preserve">Press Clipping: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Verski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ekstremizam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Crnoj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Gori</w:t>
      </w:r>
      <w:proofErr w:type="spellEnd"/>
    </w:p>
    <w:p w:rsidR="009347F0" w:rsidRDefault="009347F0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Mitropolit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crnogorsko-primorski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Amfilohije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r w:rsidRPr="009347F0">
        <w:rPr>
          <w:rFonts w:ascii="Times New Roman" w:hAnsi="Times New Roman" w:cs="Times New Roman"/>
          <w:color w:val="4F81BD" w:themeColor="accent1"/>
          <w:sz w:val="24"/>
          <w:szCs w:val="24"/>
        </w:rPr>
        <w:t>www.vijesti.me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nijesu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beznačajna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onaj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promijeni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azbuku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vjera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moral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obraz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prosvećivali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vjekove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opake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otrovne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harale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prostorima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- "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poturčenjaštvo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brozomora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kazao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mitropolit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crnogorsko-primorski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Kolašinu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besjedi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slave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hrama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Svetog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Dimitrija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7F0">
        <w:rPr>
          <w:rFonts w:ascii="Times New Roman" w:hAnsi="Times New Roman" w:cs="Times New Roman"/>
          <w:sz w:val="24"/>
          <w:szCs w:val="24"/>
        </w:rPr>
        <w:t xml:space="preserve">On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kritikovao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Kolašince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nazivi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prodavnica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ugostiteljskih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ispisani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latinicom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7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347F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Sramota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da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postao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latinični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grad.</w:t>
      </w:r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nijesu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beznačajna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onaj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promijeni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azbuku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vjera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moral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obraz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prosvećivali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vjekove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blagosiljao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jedinog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Kolašinca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pekare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ispisao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ćirilicom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9347F0" w:rsidRPr="009347F0" w:rsidRDefault="009347F0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Mitropolit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crnogorsko-primorski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Amfilohije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7F0">
        <w:rPr>
          <w:rFonts w:ascii="Times New Roman" w:hAnsi="Times New Roman" w:cs="Times New Roman"/>
          <w:sz w:val="24"/>
          <w:szCs w:val="24"/>
        </w:rPr>
        <w:t>(</w:t>
      </w:r>
      <w:r w:rsidRPr="009347F0">
        <w:rPr>
          <w:rFonts w:ascii="Times New Roman" w:hAnsi="Times New Roman" w:cs="Times New Roman"/>
          <w:color w:val="4F81BD" w:themeColor="accent1"/>
          <w:sz w:val="24"/>
          <w:szCs w:val="24"/>
        </w:rPr>
        <w:t>www.vijesti.me</w:t>
      </w:r>
      <w:r w:rsidRPr="009347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ocijenio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Đukanović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takvu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donio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Gore.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Mitropolit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crnogorsko-primorski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oštro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kritikovao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premijera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Gore Mila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Đukanovića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uvođenja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sankcija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Rusiji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Vratiti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Rusiji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podsjetio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reči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Svetoga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Petra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Cetinjskog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zavještanja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premijeru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Đukanoviću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poručio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pažljivo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pročita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7F0">
        <w:rPr>
          <w:rFonts w:ascii="Times New Roman" w:hAnsi="Times New Roman" w:cs="Times New Roman"/>
          <w:sz w:val="24"/>
          <w:szCs w:val="24"/>
        </w:rPr>
        <w:t>"'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ne bio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vjeran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jednojezičnoj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jednokrvnoj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Rusiji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dabogda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živo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meso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njega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otpadalo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bio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proklet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3000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mene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.' To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ostavio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Sveti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Cetinjski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Crnogorcima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pa bi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dobro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sadašnji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pročita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put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istoriji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zavodi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sankcije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Rusiji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kazao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ocijenio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Đukanović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takvu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donio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Crnogoraca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7F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tužno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smiješno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istinito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očekivati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očekivati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A128C2" w:rsidRDefault="00A128C2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6D5D">
        <w:rPr>
          <w:rFonts w:ascii="Times New Roman" w:hAnsi="Times New Roman" w:cs="Times New Roman"/>
          <w:b/>
          <w:sz w:val="24"/>
          <w:szCs w:val="24"/>
        </w:rPr>
        <w:t>Mitropolit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crnogorsko-primorski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Amfilohije</w:t>
      </w:r>
      <w:proofErr w:type="spellEnd"/>
      <w:r w:rsid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7F0" w:rsidRPr="009347F0">
        <w:rPr>
          <w:rFonts w:ascii="Times New Roman" w:hAnsi="Times New Roman" w:cs="Times New Roman"/>
          <w:sz w:val="24"/>
          <w:szCs w:val="24"/>
        </w:rPr>
        <w:t>(</w:t>
      </w:r>
      <w:r w:rsidR="009347F0" w:rsidRPr="009347F0">
        <w:rPr>
          <w:color w:val="4F81BD" w:themeColor="accent1"/>
        </w:rPr>
        <w:t>www.rtcg.me</w:t>
      </w:r>
      <w:r w:rsidR="009347F0" w:rsidRPr="009347F0">
        <w:t>)</w:t>
      </w:r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nazvao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Paradu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ponosa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zakazanu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novembar</w:t>
      </w:r>
      <w:proofErr w:type="spellEnd"/>
      <w:r w:rsidR="004D6D5D" w:rsidRPr="004D6D5D">
        <w:rPr>
          <w:rFonts w:ascii="Times New Roman" w:hAnsi="Times New Roman" w:cs="Times New Roman"/>
          <w:sz w:val="24"/>
          <w:szCs w:val="24"/>
        </w:rPr>
        <w:t xml:space="preserve"> 2014.</w:t>
      </w:r>
      <w:r w:rsidR="004D6D5D">
        <w:rPr>
          <w:rFonts w:ascii="Times New Roman" w:hAnsi="Times New Roman" w:cs="Times New Roman"/>
          <w:sz w:val="24"/>
          <w:szCs w:val="24"/>
        </w:rPr>
        <w:t xml:space="preserve"> god.</w:t>
      </w:r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paradom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smrti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uništenja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obesmišljava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ljudsko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Mitropolija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crnogorsko-primorska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organizovala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4D6D5D">
        <w:rPr>
          <w:rFonts w:ascii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litiju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susret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crkvenom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prazniku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Petka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slavi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ponedeljak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.</w:t>
      </w:r>
      <w:r w:rsidR="004D6D5D"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Litija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prošla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podgoričkim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ulicama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6D5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Hrama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Hristovog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vaskrsenja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mosta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Milenijum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lastRenderedPageBreak/>
        <w:t>ulicom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Slobode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posvećena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rađanju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.</w:t>
      </w:r>
      <w:r w:rsidR="004D6D5D"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4D6D5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liturgiji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Hramu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prethodila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litiji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da je "bog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stvorio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muško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žensko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".</w:t>
      </w:r>
      <w:r w:rsidR="004D6D5D"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D5D">
        <w:rPr>
          <w:rFonts w:ascii="Times New Roman" w:hAnsi="Times New Roman" w:cs="Times New Roman"/>
          <w:sz w:val="24"/>
          <w:szCs w:val="24"/>
        </w:rPr>
        <w:t xml:space="preserve">"U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najsvetija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rađanje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kazao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prenijela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Televizija</w:t>
      </w:r>
      <w:proofErr w:type="spellEnd"/>
      <w:r w:rsidR="004D6D5D"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5D" w:rsidRPr="004D6D5D">
        <w:rPr>
          <w:rFonts w:ascii="Times New Roman" w:hAnsi="Times New Roman" w:cs="Times New Roman"/>
          <w:sz w:val="24"/>
          <w:szCs w:val="24"/>
        </w:rPr>
        <w:t>Vijesti</w:t>
      </w:r>
      <w:proofErr w:type="spellEnd"/>
      <w:r w:rsidR="004D6D5D" w:rsidRPr="004D6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6D5D"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D5D">
        <w:rPr>
          <w:rFonts w:ascii="Times New Roman" w:hAnsi="Times New Roman" w:cs="Times New Roman"/>
          <w:sz w:val="24"/>
          <w:szCs w:val="24"/>
        </w:rPr>
        <w:t>Komentarišući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predstojeću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Paradu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ponosa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on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da je to "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parada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smrti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uništenja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4D6D5D"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D5D">
        <w:rPr>
          <w:rFonts w:ascii="Times New Roman" w:hAnsi="Times New Roman" w:cs="Times New Roman"/>
          <w:sz w:val="24"/>
          <w:szCs w:val="24"/>
        </w:rPr>
        <w:t xml:space="preserve">"To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parada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ubistva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uništenja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ploda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ljudskoga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parada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samoubistva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D5D">
        <w:rPr>
          <w:rFonts w:ascii="Times New Roman" w:hAnsi="Times New Roman" w:cs="Times New Roman"/>
          <w:sz w:val="24"/>
          <w:szCs w:val="24"/>
        </w:rPr>
        <w:t xml:space="preserve">To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parada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obesmišljenja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onoga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jesmo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nosimo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poručio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Amfilohije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6D5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4D6D5D" w:rsidRDefault="004D6D5D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Joil</w:t>
      </w:r>
      <w:proofErr w:type="spellEnd"/>
      <w:r w:rsidRPr="004D6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b/>
          <w:sz w:val="24"/>
          <w:szCs w:val="24"/>
        </w:rPr>
        <w:t>Bulatović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r w:rsidR="009347F0">
        <w:rPr>
          <w:rFonts w:ascii="Times New Roman" w:hAnsi="Times New Roman" w:cs="Times New Roman"/>
          <w:sz w:val="24"/>
          <w:szCs w:val="24"/>
        </w:rPr>
        <w:t>(</w:t>
      </w:r>
      <w:r w:rsidR="009347F0" w:rsidRPr="009347F0">
        <w:rPr>
          <w:color w:val="4F81BD" w:themeColor="accent1"/>
        </w:rPr>
        <w:t>www.vijesti.me</w:t>
      </w:r>
      <w:r w:rsidR="009347F0" w:rsidRPr="009347F0">
        <w:t>)</w:t>
      </w:r>
      <w:r w:rsid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sveštenik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manastira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Ćirilovac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savjetovao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preminule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donira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srce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bolesnoj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majci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troje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Srpska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pravoslavna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crkve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načelno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podržava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doniranje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prenosi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Blic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",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Kliničkom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spletom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nedjelju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pojavila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kadaverična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donora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primaoci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obaviješteni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Srce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D5D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spaslo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Zoranu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Grubinu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Bačke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Palanke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tvrdog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Joila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Bulatovića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stiglo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pacijentkinje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čekala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preminulog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muškarca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starog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odlučila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konsultuje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duhovnika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”, a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obavili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prostorija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KCS,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ljekarima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saopštili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pristaju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doniranje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piše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Blic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D5D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4D6D5D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kažem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božjem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da se ne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smiju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presađivati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Gospod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njega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stvorio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on mu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živi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ispričao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novinaru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Vijesti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kontroverznom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dodao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produžiti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molitvom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nikako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presađivanjem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D5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presađivanja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primila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osobine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preminulog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Čitali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onom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događaju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D5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Kosovu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onaj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Njemac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presadili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srce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došao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kuću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preminulog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6D5D">
        <w:rPr>
          <w:rFonts w:ascii="Times New Roman" w:hAnsi="Times New Roman" w:cs="Times New Roman"/>
          <w:sz w:val="24"/>
          <w:szCs w:val="24"/>
        </w:rPr>
        <w:t>reklo</w:t>
      </w:r>
      <w:proofErr w:type="spellEnd"/>
      <w:r w:rsidRPr="004D6D5D">
        <w:rPr>
          <w:rFonts w:ascii="Times New Roman" w:hAnsi="Times New Roman" w:cs="Times New Roman"/>
          <w:sz w:val="24"/>
          <w:szCs w:val="24"/>
        </w:rPr>
        <w:t>: 'Tata'.”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FE7F18" w:rsidRDefault="00FE7F18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7A5">
        <w:rPr>
          <w:rFonts w:ascii="Times New Roman" w:hAnsi="Times New Roman" w:cs="Times New Roman"/>
          <w:b/>
          <w:sz w:val="24"/>
          <w:szCs w:val="24"/>
        </w:rPr>
        <w:t>Damir</w:t>
      </w:r>
      <w:proofErr w:type="spellEnd"/>
      <w:r w:rsidRPr="00F07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b/>
          <w:sz w:val="24"/>
          <w:szCs w:val="24"/>
        </w:rPr>
        <w:t>Slaković</w:t>
      </w:r>
      <w:proofErr w:type="spellEnd"/>
      <w:r w:rsid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7F0">
        <w:rPr>
          <w:rFonts w:ascii="Times New Roman" w:hAnsi="Times New Roman" w:cs="Times New Roman"/>
          <w:sz w:val="24"/>
          <w:szCs w:val="24"/>
        </w:rPr>
        <w:t>(</w:t>
      </w:r>
      <w:r w:rsidR="009347F0" w:rsidRPr="009347F0">
        <w:rPr>
          <w:color w:val="4F81BD" w:themeColor="accent1"/>
        </w:rPr>
        <w:t>www.vijesti.me</w:t>
      </w:r>
      <w:r w:rsidR="009347F0">
        <w:rPr>
          <w:rFonts w:ascii="Times New Roman" w:hAnsi="Times New Roman" w:cs="Times New Roman"/>
          <w:sz w:val="24"/>
          <w:szCs w:val="24"/>
        </w:rPr>
        <w:t>)</w:t>
      </w:r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Fejsbuk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profilu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napisao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Rifata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F18">
        <w:rPr>
          <w:rFonts w:ascii="Times New Roman" w:hAnsi="Times New Roman" w:cs="Times New Roman"/>
          <w:sz w:val="24"/>
          <w:szCs w:val="24"/>
        </w:rPr>
        <w:t>Rastodera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7F18">
        <w:rPr>
          <w:rFonts w:ascii="Times New Roman" w:hAnsi="Times New Roman" w:cs="Times New Roman"/>
          <w:sz w:val="24"/>
          <w:szCs w:val="24"/>
        </w:rPr>
        <w:t xml:space="preserve">SDP),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Azru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Jasavić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Pozitivna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Dritana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Abazovića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>(URA) “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čeka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nož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pokaju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Baranin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Damir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Slaković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priključio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ISIL-u u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Sirije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Iraka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 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uputio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je  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Fejsbuk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profila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prijetnje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građanima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Bara,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navodeći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Islamska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(ISIL)  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milosti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F18">
        <w:rPr>
          <w:rFonts w:ascii="Times New Roman" w:hAnsi="Times New Roman" w:cs="Times New Roman"/>
          <w:sz w:val="24"/>
          <w:szCs w:val="24"/>
        </w:rPr>
        <w:t>Slaković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 je</w:t>
      </w:r>
      <w:proofErr w:type="gram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prijetio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poslanicima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Rifatu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Rastoderu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(SDP),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Dritanu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Abazoviću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(URA)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Azri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Jasavić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Pozitivna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Slaković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prijetnje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lastRenderedPageBreak/>
        <w:t>naslovio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Poruka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rodni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grad </w:t>
      </w:r>
      <w:proofErr w:type="gramStart"/>
      <w:r w:rsidRPr="00FE7F18">
        <w:rPr>
          <w:rFonts w:ascii="Times New Roman" w:hAnsi="Times New Roman" w:cs="Times New Roman"/>
          <w:sz w:val="24"/>
          <w:szCs w:val="24"/>
        </w:rPr>
        <w:t>Bar</w:t>
      </w:r>
      <w:proofErr w:type="gramEnd"/>
      <w:r w:rsidRPr="00FE7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>!”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F1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Znajte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sufije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derviši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murdžije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novotari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dunjalučari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munafici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džahili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... da </w:t>
      </w:r>
      <w:proofErr w:type="spellStart"/>
      <w:proofErr w:type="gramStart"/>
      <w:r w:rsidRPr="00FE7F1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Islamska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drzava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Allahovu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dozvolu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stići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očistiti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grad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njemu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prljavština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laži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iznosite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praktikujete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. I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znaju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IMAMI (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neimami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Bara, da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zateknemo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kakvom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sad,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pokaju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okrenu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pravom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islamu</w:t>
      </w:r>
      <w:proofErr w:type="spellEnd"/>
      <w:r w:rsidRPr="00FE7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F18">
        <w:rPr>
          <w:rFonts w:ascii="Times New Roman" w:hAnsi="Times New Roman" w:cs="Times New Roman"/>
          <w:sz w:val="24"/>
          <w:szCs w:val="24"/>
        </w:rPr>
        <w:t>nećemo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njima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F077A5" w:rsidRDefault="00F077A5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F0">
        <w:rPr>
          <w:rFonts w:ascii="Times New Roman" w:hAnsi="Times New Roman" w:cs="Times New Roman"/>
          <w:b/>
          <w:sz w:val="24"/>
          <w:szCs w:val="24"/>
        </w:rPr>
        <w:t>ISIL</w:t>
      </w:r>
      <w:r w:rsid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7F0">
        <w:rPr>
          <w:rFonts w:ascii="Times New Roman" w:hAnsi="Times New Roman" w:cs="Times New Roman"/>
          <w:sz w:val="24"/>
          <w:szCs w:val="24"/>
        </w:rPr>
        <w:t>(</w:t>
      </w:r>
      <w:r w:rsidR="009347F0" w:rsidRPr="009347F0">
        <w:rPr>
          <w:color w:val="4F81BD" w:themeColor="accent1"/>
        </w:rPr>
        <w:t>portalanalitika.me</w:t>
      </w:r>
      <w:r w:rsidR="009347F0">
        <w:rPr>
          <w:rFonts w:ascii="Times New Roman" w:hAnsi="Times New Roman" w:cs="Times New Roman"/>
          <w:sz w:val="24"/>
          <w:szCs w:val="24"/>
        </w:rPr>
        <w:t>)</w:t>
      </w:r>
      <w:r w:rsidRPr="00F077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077A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teritorije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Gore u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Siriju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otišlo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je 30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islamskih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dobrovoljaca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se bore u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redovima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Islamske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(ISIL),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Radija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Slobodna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Evropa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Američka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Centalna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obavještajna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(CIA)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polovinu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pripadnika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ekstremističke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Islamska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borci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a Radio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Slobodna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Evropa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(RSE)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Albanije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077A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Saudijske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Arabije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Tunisa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Maroka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infografici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predstavljenoj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77A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sajtu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RSE,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borca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islamskih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ekstremista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najmanjim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takvih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boraca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Islamskoj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državi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pridružilo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350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boraca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150, a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Albanije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140,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Makedonije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dobrovoljaca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otišlo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džihad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>.</w:t>
      </w:r>
      <w:r w:rsidR="009347F0">
        <w:rPr>
          <w:rFonts w:ascii="Times New Roman" w:hAnsi="Times New Roman" w:cs="Times New Roman"/>
          <w:sz w:val="24"/>
          <w:szCs w:val="24"/>
        </w:rPr>
        <w:t xml:space="preserve"> </w:t>
      </w:r>
      <w:r w:rsidRPr="00F077A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zemljama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prednjače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dobrovoljaca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77A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islamista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od 600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boraca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navode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Britanija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 Jordan. (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Blic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7A5">
        <w:rPr>
          <w:rFonts w:ascii="Times New Roman" w:hAnsi="Times New Roman" w:cs="Times New Roman"/>
          <w:sz w:val="24"/>
          <w:szCs w:val="24"/>
        </w:rPr>
        <w:t>Vijesti</w:t>
      </w:r>
      <w:proofErr w:type="spellEnd"/>
      <w:r w:rsidRPr="00F077A5">
        <w:rPr>
          <w:rFonts w:ascii="Times New Roman" w:hAnsi="Times New Roman" w:cs="Times New Roman"/>
          <w:sz w:val="24"/>
          <w:szCs w:val="24"/>
        </w:rPr>
        <w:t>)</w:t>
      </w:r>
      <w:r w:rsidR="009347F0">
        <w:rPr>
          <w:rFonts w:ascii="Times New Roman" w:hAnsi="Times New Roman" w:cs="Times New Roman"/>
          <w:sz w:val="24"/>
          <w:szCs w:val="24"/>
        </w:rPr>
        <w:t>.</w:t>
      </w:r>
      <w:r w:rsidR="009347F0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9347F0" w:rsidRDefault="009347F0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Podgoričanin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Mirza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Haklaj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7F0">
        <w:rPr>
          <w:rFonts w:ascii="Times New Roman" w:hAnsi="Times New Roman" w:cs="Times New Roman"/>
          <w:sz w:val="24"/>
          <w:szCs w:val="24"/>
        </w:rPr>
        <w:t>(</w:t>
      </w:r>
      <w:r w:rsidRPr="009347F0">
        <w:rPr>
          <w:color w:val="4F81BD" w:themeColor="accent1"/>
        </w:rPr>
        <w:t>www.novosti.rs</w:t>
      </w:r>
      <w:r w:rsidRPr="009347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pripadnik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ID,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ubijen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ratištu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potvrdila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Bio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akter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snimka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upućene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pretnje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Balkana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ONO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mesecima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spekulisalo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potvrdila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Haklaj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Podgorice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a to je da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Mirza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poginuo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ratištu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Siriji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On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7F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aktera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snimka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ID-a,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objavio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Hadžat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upućene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pretnje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Balkanskog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poluostrva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dalekoj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ratovao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pod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imenom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Ebu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Merdija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Podgorički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muslimani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pamte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Mirza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ratište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maltretirao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imame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Osmanagića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džamiji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glavnom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Gore.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7F0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Siriju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Mirza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živeo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podgoričkom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naselju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Stara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varoš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a vest da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poginuo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potvrdila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supruga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Mirza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pre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ratište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saopštio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rodbini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trudnom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suprugom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dvoje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odlazi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Tunis.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7F0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jedina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žrtva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borbama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tlu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Sirije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poginuo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Rožajac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Adis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Salihović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47F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njim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akciji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napada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zatvor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stradao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Eldar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Kundaković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Pazara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pod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imenom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Ebu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Bera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Priča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ratnike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Gore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jedinicima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Islamske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finansiraju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lastRenderedPageBreak/>
        <w:t>Mirsad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Ajderpašić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okoline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Berana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braća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Fatos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Fuat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Hadžiju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žive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Luksemburgu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9347F0" w:rsidRPr="009347F0" w:rsidRDefault="009347F0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47F0">
        <w:rPr>
          <w:rFonts w:ascii="Times New Roman" w:hAnsi="Times New Roman" w:cs="Times New Roman"/>
          <w:b/>
          <w:sz w:val="24"/>
          <w:szCs w:val="24"/>
        </w:rPr>
        <w:t>Šokantna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procena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Veća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nacionalnu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bezbednost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uoči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proslave</w:t>
      </w:r>
      <w:proofErr w:type="spellEnd"/>
      <w:r w:rsidRPr="009347F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proofErr w:type="spellStart"/>
      <w:r w:rsidRPr="009347F0">
        <w:rPr>
          <w:rFonts w:ascii="Times New Roman" w:hAnsi="Times New Roman" w:cs="Times New Roman"/>
          <w:b/>
          <w:sz w:val="24"/>
          <w:szCs w:val="24"/>
        </w:rPr>
        <w:t>nezavisnosti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7F0">
        <w:rPr>
          <w:rFonts w:ascii="Times New Roman" w:hAnsi="Times New Roman" w:cs="Times New Roman"/>
          <w:sz w:val="24"/>
          <w:szCs w:val="24"/>
        </w:rPr>
        <w:t>(</w:t>
      </w:r>
      <w:r w:rsidRPr="009347F0">
        <w:rPr>
          <w:color w:val="4F81BD" w:themeColor="accent1"/>
        </w:rPr>
        <w:t>www.novosti.rs</w:t>
      </w:r>
      <w:r w:rsidRPr="009347F0">
        <w:rPr>
          <w:rFonts w:ascii="Times New Roman" w:hAnsi="Times New Roman" w:cs="Times New Roman"/>
          <w:sz w:val="24"/>
          <w:szCs w:val="24"/>
        </w:rPr>
        <w:t>)</w:t>
      </w:r>
      <w:r w:rsidRPr="00934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Istrage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Telekoma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tajnih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Marović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suđenja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ubistvo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inspektora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Šćekića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Duška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Jovanovića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Zavale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pretvaraju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farsu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polako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sigurno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očima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gubi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autoritet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poverenje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Postajemo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besudna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zemlja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jača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ekstremnih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ideologija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verskih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uvezenih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F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vrbuju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siromašne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ljude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nudeći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ekstremne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verzije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islama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suprotne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tolerantnog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kosmopolitski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orijentisanog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tradicionalnog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islama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prostorima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podstiču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ekstremizam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terorizam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F0">
        <w:rPr>
          <w:rFonts w:ascii="Times New Roman" w:hAnsi="Times New Roman" w:cs="Times New Roman"/>
          <w:sz w:val="24"/>
          <w:szCs w:val="24"/>
        </w:rPr>
        <w:t>Medojević</w:t>
      </w:r>
      <w:proofErr w:type="spellEnd"/>
      <w:r w:rsidRPr="009347F0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9347F0" w:rsidRPr="009347F0" w:rsidRDefault="009347F0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F0" w:rsidRDefault="008F2C5A" w:rsidP="008F2C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Vukčević</w:t>
      </w:r>
      <w:proofErr w:type="spellEnd"/>
    </w:p>
    <w:p w:rsidR="008F2C5A" w:rsidRPr="00F077A5" w:rsidRDefault="008F2C5A" w:rsidP="008F2C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 2015.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F077A5" w:rsidRPr="00FE7F18" w:rsidRDefault="00F077A5" w:rsidP="00934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5D" w:rsidRPr="00FE7F18" w:rsidRDefault="004D6D5D" w:rsidP="00FE7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D5D" w:rsidRPr="00FE7F18" w:rsidRDefault="004D6D5D" w:rsidP="00FE7F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6D5D" w:rsidRPr="00FE7F18" w:rsidSect="00DB5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18" w:rsidRDefault="00610D18" w:rsidP="004D6D5D">
      <w:pPr>
        <w:spacing w:after="0" w:line="240" w:lineRule="auto"/>
      </w:pPr>
      <w:r>
        <w:separator/>
      </w:r>
    </w:p>
  </w:endnote>
  <w:endnote w:type="continuationSeparator" w:id="0">
    <w:p w:rsidR="00610D18" w:rsidRDefault="00610D18" w:rsidP="004D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18" w:rsidRDefault="00610D18" w:rsidP="004D6D5D">
      <w:pPr>
        <w:spacing w:after="0" w:line="240" w:lineRule="auto"/>
      </w:pPr>
      <w:r>
        <w:separator/>
      </w:r>
    </w:p>
  </w:footnote>
  <w:footnote w:type="continuationSeparator" w:id="0">
    <w:p w:rsidR="00610D18" w:rsidRDefault="00610D18" w:rsidP="004D6D5D">
      <w:pPr>
        <w:spacing w:after="0" w:line="240" w:lineRule="auto"/>
      </w:pPr>
      <w:r>
        <w:continuationSeparator/>
      </w:r>
    </w:p>
  </w:footnote>
  <w:footnote w:id="1">
    <w:p w:rsidR="009347F0" w:rsidRPr="009347F0" w:rsidRDefault="009347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Amfilohije</w:t>
      </w:r>
      <w:proofErr w:type="spellEnd"/>
      <w:r>
        <w:t>: "</w:t>
      </w:r>
      <w:proofErr w:type="spellStart"/>
      <w:r>
        <w:t>Sramota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Kolašin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latinični</w:t>
      </w:r>
      <w:proofErr w:type="spellEnd"/>
      <w:r>
        <w:t xml:space="preserve"> grad", </w:t>
      </w:r>
      <w:r w:rsidRPr="009347F0">
        <w:rPr>
          <w:color w:val="4F81BD" w:themeColor="accent1"/>
        </w:rPr>
        <w:t>http://www.vijesti.me/vijesti/amfilohije-sramota-je-sto-je-kolasin-postao-latinicni-grad-804335</w:t>
      </w:r>
      <w:r>
        <w:t xml:space="preserve">, Datum </w:t>
      </w:r>
      <w:proofErr w:type="spellStart"/>
      <w:r>
        <w:t>objave</w:t>
      </w:r>
      <w:proofErr w:type="spellEnd"/>
      <w:r>
        <w:t xml:space="preserve">: 08. 11. </w:t>
      </w:r>
      <w:proofErr w:type="gramStart"/>
      <w:r>
        <w:t>2014 ,</w:t>
      </w:r>
      <w:proofErr w:type="gramEnd"/>
      <w:r>
        <w:t xml:space="preserve"> Datum </w:t>
      </w:r>
      <w:proofErr w:type="spellStart"/>
      <w:r>
        <w:t>pristupa</w:t>
      </w:r>
      <w:proofErr w:type="spellEnd"/>
      <w:r>
        <w:t>: 07.07.2015.</w:t>
      </w:r>
    </w:p>
  </w:footnote>
  <w:footnote w:id="2">
    <w:p w:rsidR="009347F0" w:rsidRPr="009347F0" w:rsidRDefault="009347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Amfilohije</w:t>
      </w:r>
      <w:proofErr w:type="spellEnd"/>
      <w:r>
        <w:t>: "</w:t>
      </w:r>
      <w:proofErr w:type="spellStart"/>
      <w:r>
        <w:t>Ko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Ruse, </w:t>
      </w:r>
      <w:proofErr w:type="spellStart"/>
      <w:r>
        <w:t>meso</w:t>
      </w:r>
      <w:proofErr w:type="spellEnd"/>
      <w:r>
        <w:t xml:space="preserve"> mu </w:t>
      </w:r>
      <w:proofErr w:type="spellStart"/>
      <w:r>
        <w:t>o'palo</w:t>
      </w:r>
      <w:proofErr w:type="spellEnd"/>
      <w:r w:rsidRPr="009347F0">
        <w:rPr>
          <w:color w:val="4F81BD" w:themeColor="accent1"/>
        </w:rPr>
        <w:t>", http://www.vijesti.me/vijesti/amfilohije-ko-izdao-ruse-meso-mu-opalo-205268</w:t>
      </w:r>
      <w:r>
        <w:t>, Datum objave</w:t>
      </w:r>
      <w:proofErr w:type="gramStart"/>
      <w:r>
        <w:t>:30.04.2014</w:t>
      </w:r>
      <w:proofErr w:type="gramEnd"/>
      <w:r>
        <w:t xml:space="preserve"> , Datum </w:t>
      </w:r>
      <w:proofErr w:type="spellStart"/>
      <w:r>
        <w:t>pristupa</w:t>
      </w:r>
      <w:proofErr w:type="spellEnd"/>
      <w:r>
        <w:t>: 07.07.2015.</w:t>
      </w:r>
    </w:p>
  </w:footnote>
  <w:footnote w:id="3">
    <w:p w:rsidR="004D6D5D" w:rsidRDefault="004D6D5D" w:rsidP="004D6D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Amfilohije</w:t>
      </w:r>
      <w:proofErr w:type="spellEnd"/>
      <w:r>
        <w:t xml:space="preserve">: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parada</w:t>
      </w:r>
      <w:proofErr w:type="spellEnd"/>
      <w:r>
        <w:t xml:space="preserve"> </w:t>
      </w:r>
      <w:proofErr w:type="spellStart"/>
      <w:r>
        <w:t>ponosa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uništenja</w:t>
      </w:r>
      <w:proofErr w:type="spellEnd"/>
      <w:r w:rsidRPr="009347F0">
        <w:rPr>
          <w:color w:val="4F81BD" w:themeColor="accent1"/>
        </w:rPr>
        <w:t>, http://www.rtcg.me/vijesti/drustvo/70229/nije-parada-ponosa-vec-smrti-i-unistenja.html</w:t>
      </w:r>
      <w:r>
        <w:t xml:space="preserve">, Datum </w:t>
      </w:r>
      <w:proofErr w:type="spellStart"/>
      <w:r>
        <w:t>objave</w:t>
      </w:r>
      <w:proofErr w:type="spellEnd"/>
      <w:r>
        <w:t xml:space="preserve">: 25.10.2014, Datum </w:t>
      </w:r>
      <w:proofErr w:type="spellStart"/>
      <w:r>
        <w:t>pristupa</w:t>
      </w:r>
      <w:proofErr w:type="spellEnd"/>
      <w:r>
        <w:t>: 03.07.2015.</w:t>
      </w:r>
    </w:p>
    <w:p w:rsidR="004D6D5D" w:rsidRPr="004D6D5D" w:rsidRDefault="004D6D5D">
      <w:pPr>
        <w:pStyle w:val="FootnoteText"/>
      </w:pPr>
    </w:p>
  </w:footnote>
  <w:footnote w:id="4">
    <w:p w:rsidR="004D6D5D" w:rsidRPr="004D6D5D" w:rsidRDefault="004D6D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Joil</w:t>
      </w:r>
      <w:proofErr w:type="spellEnd"/>
      <w:r>
        <w:t xml:space="preserve"> </w:t>
      </w:r>
      <w:proofErr w:type="spellStart"/>
      <w:r>
        <w:t>Bulatović</w:t>
      </w:r>
      <w:proofErr w:type="spellEnd"/>
      <w:r>
        <w:t xml:space="preserve">: </w:t>
      </w:r>
      <w:proofErr w:type="spellStart"/>
      <w:r w:rsidR="00FE7F18">
        <w:t>Život</w:t>
      </w:r>
      <w:proofErr w:type="spellEnd"/>
      <w:r w:rsidR="00FE7F18">
        <w:t xml:space="preserve"> </w:t>
      </w:r>
      <w:proofErr w:type="spellStart"/>
      <w:r w:rsidR="00FE7F18">
        <w:t>na</w:t>
      </w:r>
      <w:proofErr w:type="spellEnd"/>
      <w:r w:rsidR="00FE7F18">
        <w:t xml:space="preserve"> </w:t>
      </w:r>
      <w:proofErr w:type="spellStart"/>
      <w:r w:rsidR="00FE7F18">
        <w:t>Zemlji</w:t>
      </w:r>
      <w:proofErr w:type="spellEnd"/>
      <w:r w:rsidR="00FE7F18">
        <w:t xml:space="preserve"> </w:t>
      </w:r>
      <w:proofErr w:type="spellStart"/>
      <w:r w:rsidR="00FE7F18">
        <w:t>može</w:t>
      </w:r>
      <w:proofErr w:type="spellEnd"/>
      <w:r w:rsidR="00FE7F18">
        <w:t xml:space="preserve"> se </w:t>
      </w:r>
      <w:proofErr w:type="spellStart"/>
      <w:r w:rsidR="00FE7F18">
        <w:t>produžiti</w:t>
      </w:r>
      <w:proofErr w:type="spellEnd"/>
      <w:r w:rsidR="00FE7F18">
        <w:t xml:space="preserve"> </w:t>
      </w:r>
      <w:proofErr w:type="spellStart"/>
      <w:r w:rsidR="00FE7F18">
        <w:t>molitvom</w:t>
      </w:r>
      <w:proofErr w:type="spellEnd"/>
      <w:r w:rsidR="00FE7F18">
        <w:t xml:space="preserve">, a </w:t>
      </w:r>
      <w:proofErr w:type="spellStart"/>
      <w:r w:rsidR="00FE7F18">
        <w:t>ne</w:t>
      </w:r>
      <w:proofErr w:type="spellEnd"/>
      <w:r w:rsidR="00FE7F18">
        <w:t xml:space="preserve"> </w:t>
      </w:r>
      <w:proofErr w:type="spellStart"/>
      <w:r w:rsidR="00FE7F18">
        <w:t>presađivanjem</w:t>
      </w:r>
      <w:proofErr w:type="spellEnd"/>
      <w:r w:rsidR="00FE7F18">
        <w:t xml:space="preserve">, </w:t>
      </w:r>
      <w:r w:rsidR="00FE7F18" w:rsidRPr="009347F0">
        <w:rPr>
          <w:color w:val="4F81BD" w:themeColor="accent1"/>
        </w:rPr>
        <w:t>http://www.vijesti.me/vijesti/joil-bulatovic-zivot-na-zemlji-moze-se-produziti-molitvom-a-ne-presadjivanjem-790530</w:t>
      </w:r>
      <w:r w:rsidR="00FE7F18">
        <w:t xml:space="preserve">, Datum </w:t>
      </w:r>
      <w:proofErr w:type="spellStart"/>
      <w:r w:rsidR="00FE7F18">
        <w:t>objave</w:t>
      </w:r>
      <w:proofErr w:type="spellEnd"/>
      <w:r w:rsidR="00FE7F18">
        <w:t xml:space="preserve">: 11.08.2014, Datum </w:t>
      </w:r>
      <w:proofErr w:type="spellStart"/>
      <w:r w:rsidR="00FE7F18">
        <w:t>pristupa</w:t>
      </w:r>
      <w:proofErr w:type="spellEnd"/>
      <w:r w:rsidR="00FE7F18">
        <w:t>: 03.07.2015</w:t>
      </w:r>
    </w:p>
  </w:footnote>
  <w:footnote w:id="5">
    <w:p w:rsidR="00FE7F18" w:rsidRPr="00FE7F18" w:rsidRDefault="00FE7F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Slaković</w:t>
      </w:r>
      <w:proofErr w:type="spellEnd"/>
      <w:r>
        <w:t xml:space="preserve">: ISIL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u Bar, </w:t>
      </w:r>
      <w:proofErr w:type="spellStart"/>
      <w:r>
        <w:t>nećemo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milosti</w:t>
      </w:r>
      <w:proofErr w:type="spellEnd"/>
      <w:r>
        <w:t>,</w:t>
      </w:r>
      <w:r w:rsidR="00396FB0">
        <w:t xml:space="preserve"> </w:t>
      </w:r>
      <w:r w:rsidR="00396FB0" w:rsidRPr="009347F0">
        <w:rPr>
          <w:color w:val="4F81BD" w:themeColor="accent1"/>
        </w:rPr>
        <w:t>http://www.vijesti.me/vijesti/isil-ce-doci-u-bar-necemo-imati-milosti-831796</w:t>
      </w:r>
      <w:r>
        <w:t xml:space="preserve"> Datum </w:t>
      </w:r>
      <w:proofErr w:type="spellStart"/>
      <w:r>
        <w:t>objave</w:t>
      </w:r>
      <w:proofErr w:type="spellEnd"/>
      <w:r>
        <w:t xml:space="preserve">: </w:t>
      </w:r>
      <w:r w:rsidR="00F077A5">
        <w:t xml:space="preserve">02. 05. 2015, Datum </w:t>
      </w:r>
      <w:proofErr w:type="spellStart"/>
      <w:r w:rsidR="00F077A5">
        <w:t>pristupa</w:t>
      </w:r>
      <w:proofErr w:type="spellEnd"/>
      <w:r w:rsidR="00F077A5">
        <w:t>: 03.07.2015.</w:t>
      </w:r>
    </w:p>
  </w:footnote>
  <w:footnote w:id="6">
    <w:p w:rsidR="009347F0" w:rsidRPr="009347F0" w:rsidRDefault="009347F0">
      <w:pPr>
        <w:pStyle w:val="FootnoteText"/>
      </w:pPr>
      <w:r>
        <w:rPr>
          <w:rStyle w:val="FootnoteReference"/>
        </w:rPr>
        <w:footnoteRef/>
      </w:r>
      <w:r>
        <w:t xml:space="preserve"> "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30 </w:t>
      </w:r>
      <w:proofErr w:type="spellStart"/>
      <w:r>
        <w:t>ratnika</w:t>
      </w:r>
      <w:proofErr w:type="spellEnd"/>
      <w:r>
        <w:t xml:space="preserve"> u ISIL-u", </w:t>
      </w:r>
      <w:r w:rsidRPr="009347F0">
        <w:rPr>
          <w:color w:val="4F81BD" w:themeColor="accent1"/>
        </w:rPr>
        <w:t>http://portalanalitika.me/clanak/162143/iz-crne-gore-30-ratnika-u-isil-u,</w:t>
      </w:r>
      <w:r>
        <w:t xml:space="preserve"> Datum </w:t>
      </w:r>
      <w:proofErr w:type="spellStart"/>
      <w:r>
        <w:t>objave</w:t>
      </w:r>
      <w:proofErr w:type="spellEnd"/>
      <w:r>
        <w:t xml:space="preserve">: -11.09.2014. , Datum </w:t>
      </w:r>
      <w:proofErr w:type="spellStart"/>
      <w:r>
        <w:t>pristupa</w:t>
      </w:r>
      <w:proofErr w:type="spellEnd"/>
      <w:r>
        <w:t>: 07.07.2015.</w:t>
      </w:r>
    </w:p>
  </w:footnote>
  <w:footnote w:id="7">
    <w:p w:rsidR="009347F0" w:rsidRPr="009347F0" w:rsidRDefault="009347F0">
      <w:pPr>
        <w:pStyle w:val="FootnoteText"/>
      </w:pPr>
      <w:r>
        <w:rPr>
          <w:rStyle w:val="FootnoteReference"/>
        </w:rPr>
        <w:footnoteRef/>
      </w:r>
      <w:r>
        <w:t xml:space="preserve"> "</w:t>
      </w:r>
      <w:proofErr w:type="spellStart"/>
      <w:r>
        <w:t>Mirza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 </w:t>
      </w:r>
      <w:proofErr w:type="spellStart"/>
      <w:r>
        <w:t>poginuo</w:t>
      </w:r>
      <w:proofErr w:type="spellEnd"/>
      <w:r>
        <w:t xml:space="preserve"> u </w:t>
      </w:r>
      <w:proofErr w:type="spellStart"/>
      <w:r>
        <w:t>Siriji</w:t>
      </w:r>
      <w:proofErr w:type="spellEnd"/>
      <w:r w:rsidRPr="009347F0">
        <w:rPr>
          <w:color w:val="4F81BD" w:themeColor="accent1"/>
        </w:rPr>
        <w:t>", http://www.novosti.rs/vesti/planeta.300.html:551796-Mirza-iz-Podgorice-poginuo-u-Siriji</w:t>
      </w:r>
      <w:r>
        <w:t xml:space="preserve">, Datum </w:t>
      </w:r>
      <w:proofErr w:type="spellStart"/>
      <w:r>
        <w:t>objave</w:t>
      </w:r>
      <w:proofErr w:type="spellEnd"/>
      <w:r>
        <w:t xml:space="preserve">: 06.06.2015., Datum </w:t>
      </w:r>
      <w:proofErr w:type="spellStart"/>
      <w:r>
        <w:t>pristupa</w:t>
      </w:r>
      <w:proofErr w:type="spellEnd"/>
      <w:r>
        <w:t>: 07.07.2015.</w:t>
      </w:r>
    </w:p>
  </w:footnote>
  <w:footnote w:id="8">
    <w:p w:rsidR="009347F0" w:rsidRPr="009347F0" w:rsidRDefault="009347F0">
      <w:pPr>
        <w:pStyle w:val="FootnoteText"/>
      </w:pPr>
      <w:r>
        <w:rPr>
          <w:rStyle w:val="FootnoteReference"/>
        </w:rPr>
        <w:footnoteRef/>
      </w:r>
      <w:r>
        <w:t xml:space="preserve"> "CG: </w:t>
      </w:r>
      <w:proofErr w:type="spellStart"/>
      <w:r>
        <w:t>Kriminal</w:t>
      </w:r>
      <w:proofErr w:type="spellEnd"/>
      <w:r>
        <w:t xml:space="preserve"> je </w:t>
      </w:r>
      <w:proofErr w:type="spellStart"/>
      <w:r>
        <w:t>jači</w:t>
      </w:r>
      <w:proofErr w:type="spellEnd"/>
      <w:r>
        <w:t xml:space="preserve"> od </w:t>
      </w:r>
      <w:proofErr w:type="spellStart"/>
      <w:r>
        <w:t>države</w:t>
      </w:r>
      <w:proofErr w:type="spellEnd"/>
      <w:r>
        <w:t xml:space="preserve">", </w:t>
      </w:r>
      <w:r w:rsidRPr="009347F0">
        <w:rPr>
          <w:color w:val="4F81BD" w:themeColor="accent1"/>
        </w:rPr>
        <w:t>http://www.novosti.rs/vesti/planeta.300.html:549062-CG-Kriminal-je-jaci-od-drzave</w:t>
      </w:r>
      <w:r>
        <w:t xml:space="preserve">, Datum objave:.21.05.2015 , </w:t>
      </w:r>
      <w:proofErr w:type="spellStart"/>
      <w:r>
        <w:t>Dtum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>: 07.07.2015.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8C2"/>
    <w:rsid w:val="00396FB0"/>
    <w:rsid w:val="004D6D5D"/>
    <w:rsid w:val="00610D18"/>
    <w:rsid w:val="008F2C5A"/>
    <w:rsid w:val="009347F0"/>
    <w:rsid w:val="00A128C2"/>
    <w:rsid w:val="00A829B3"/>
    <w:rsid w:val="00DB5659"/>
    <w:rsid w:val="00F077A5"/>
    <w:rsid w:val="00F34A09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6D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D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6D5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D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077A5"/>
    <w:rPr>
      <w:b/>
      <w:bCs/>
    </w:rPr>
  </w:style>
  <w:style w:type="character" w:styleId="Hyperlink">
    <w:name w:val="Hyperlink"/>
    <w:basedOn w:val="DefaultParagraphFont"/>
    <w:uiPriority w:val="99"/>
    <w:unhideWhenUsed/>
    <w:rsid w:val="00934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6AB83-F86D-4813-B89D-D9760A54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user3</cp:lastModifiedBy>
  <cp:revision>2</cp:revision>
  <dcterms:created xsi:type="dcterms:W3CDTF">2015-07-03T10:37:00Z</dcterms:created>
  <dcterms:modified xsi:type="dcterms:W3CDTF">2015-07-10T12:09:00Z</dcterms:modified>
</cp:coreProperties>
</file>