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47D7B0" w14:textId="77777777" w:rsidR="003569BC" w:rsidRDefault="003569BC" w:rsidP="00EF78D4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bookmarkStart w:id="0" w:name="_GoBack"/>
      <w:bookmarkEnd w:id="0"/>
    </w:p>
    <w:p w14:paraId="442A30D0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219F660B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  <w:r w:rsidRPr="00EF78D4">
        <w:rPr>
          <w:rFonts w:ascii="Verdana" w:hAnsi="Verdana"/>
          <w:b/>
          <w:sz w:val="22"/>
          <w:szCs w:val="22"/>
        </w:rPr>
        <w:t xml:space="preserve">                                                                  Boro Krivokapić</w:t>
      </w:r>
    </w:p>
    <w:p w14:paraId="7B1A7C99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</w:p>
    <w:p w14:paraId="422AFA29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</w:t>
      </w:r>
    </w:p>
    <w:p w14:paraId="05CBC50C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</w:p>
    <w:p w14:paraId="75532224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</w:p>
    <w:p w14:paraId="1151B58B" w14:textId="2B7E0F36" w:rsidR="00EF78D4" w:rsidRDefault="007729FF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       SRBIJA</w:t>
      </w:r>
    </w:p>
    <w:p w14:paraId="06AE4FB8" w14:textId="1E1A5792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 xml:space="preserve">                                                                 </w:t>
      </w:r>
      <w:r w:rsidR="007729FF">
        <w:rPr>
          <w:rFonts w:ascii="Verdana" w:hAnsi="Verdana"/>
          <w:b/>
          <w:sz w:val="22"/>
          <w:szCs w:val="22"/>
        </w:rPr>
        <w:t xml:space="preserve">       - </w:t>
      </w:r>
      <w:r>
        <w:rPr>
          <w:rFonts w:ascii="Verdana" w:hAnsi="Verdana"/>
          <w:b/>
          <w:sz w:val="22"/>
          <w:szCs w:val="22"/>
        </w:rPr>
        <w:t>DEMONSKA REPLIKA RUSIJE</w:t>
      </w:r>
    </w:p>
    <w:p w14:paraId="6834FE7D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</w:p>
    <w:p w14:paraId="5413E789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</w:p>
    <w:p w14:paraId="1AA662B7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</w:p>
    <w:p w14:paraId="7C25C830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</w:p>
    <w:p w14:paraId="507DE51A" w14:textId="739E446B" w:rsidR="00EF78D4" w:rsidRDefault="00EF78D4" w:rsidP="00EF78D4">
      <w:pPr>
        <w:spacing w:line="360" w:lineRule="auto"/>
        <w:ind w:left="-806" w:right="-907"/>
        <w:rPr>
          <w:rFonts w:ascii="Verdana" w:hAnsi="Verdana"/>
          <w:i/>
          <w:sz w:val="22"/>
          <w:szCs w:val="22"/>
        </w:rPr>
      </w:pPr>
      <w:r>
        <w:rPr>
          <w:rFonts w:ascii="Verdana" w:hAnsi="Verdana"/>
          <w:i/>
          <w:sz w:val="22"/>
          <w:szCs w:val="22"/>
        </w:rPr>
        <w:t xml:space="preserve">    </w:t>
      </w:r>
      <w:r w:rsidRPr="00EF78D4">
        <w:rPr>
          <w:rFonts w:ascii="Verdana" w:hAnsi="Verdana"/>
          <w:i/>
          <w:sz w:val="22"/>
          <w:szCs w:val="22"/>
        </w:rPr>
        <w:t>(</w:t>
      </w:r>
      <w:r>
        <w:rPr>
          <w:rFonts w:ascii="Verdana" w:hAnsi="Verdana"/>
          <w:i/>
          <w:sz w:val="22"/>
          <w:szCs w:val="22"/>
        </w:rPr>
        <w:t>Rij</w:t>
      </w:r>
      <w:r w:rsidR="007729FF">
        <w:rPr>
          <w:rFonts w:ascii="Verdana" w:hAnsi="Verdana"/>
          <w:i/>
          <w:sz w:val="22"/>
          <w:szCs w:val="22"/>
        </w:rPr>
        <w:t>e</w:t>
      </w:r>
      <w:r>
        <w:rPr>
          <w:rFonts w:ascii="Verdana" w:hAnsi="Verdana"/>
          <w:i/>
          <w:sz w:val="22"/>
          <w:szCs w:val="22"/>
        </w:rPr>
        <w:t>č na promociji knjige Latinke Perović “Dominantna i neželjena elita” – Beograd, 10.    okrobar 2015)</w:t>
      </w:r>
    </w:p>
    <w:p w14:paraId="08CB0678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i/>
          <w:sz w:val="22"/>
          <w:szCs w:val="22"/>
        </w:rPr>
      </w:pPr>
    </w:p>
    <w:p w14:paraId="6FC3CBE9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i/>
          <w:sz w:val="22"/>
          <w:szCs w:val="22"/>
        </w:rPr>
      </w:pPr>
    </w:p>
    <w:p w14:paraId="45728AD4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i/>
          <w:sz w:val="22"/>
          <w:szCs w:val="22"/>
        </w:rPr>
      </w:pPr>
    </w:p>
    <w:p w14:paraId="5644B11E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Pred nama je jedna rijetka i najrjeđa, utoliko i predominantna knjiga. Ali ne manje i jedan presurovi, uzalud neželjeni – istorijski zaključak. Ne, naravno, zato što je ni zaključak ni istorija; već zato što je i najneoborivije – brutalna stvarnost. </w:t>
      </w:r>
    </w:p>
    <w:p w14:paraId="244BBE64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Naša stvarnost.</w:t>
      </w:r>
    </w:p>
    <w:p w14:paraId="08D3CACA" w14:textId="19B3A88C" w:rsidR="00EF78D4" w:rsidRDefault="00EF78D4" w:rsidP="00EF78D4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Knjiga – najcrnji mogućni</w:t>
      </w:r>
      <w:r w:rsidRPr="00EF78D4">
        <w:rPr>
          <w:rFonts w:ascii="Verdana" w:hAnsi="Verdana"/>
          <w:i/>
          <w:sz w:val="22"/>
          <w:szCs w:val="22"/>
        </w:rPr>
        <w:t xml:space="preserve"> bilans</w:t>
      </w:r>
      <w:r>
        <w:rPr>
          <w:rFonts w:ascii="Verdana" w:hAnsi="Verdana"/>
          <w:sz w:val="22"/>
          <w:szCs w:val="22"/>
        </w:rPr>
        <w:t xml:space="preserve"> srpskog “gliba i krvi” (kako je detektovao “ukleti neimar” Bogdan Bogdanović). I</w:t>
      </w:r>
      <w:r w:rsidR="007729FF">
        <w:rPr>
          <w:rFonts w:ascii="Verdana" w:hAnsi="Verdana"/>
          <w:sz w:val="22"/>
          <w:szCs w:val="22"/>
        </w:rPr>
        <w:t>storijski i</w:t>
      </w:r>
      <w:r>
        <w:rPr>
          <w:rFonts w:ascii="Verdana" w:hAnsi="Verdana"/>
          <w:sz w:val="22"/>
          <w:szCs w:val="22"/>
        </w:rPr>
        <w:t>shod u koji je nemilice i opskurno udavljeno pet-šest Srbija, dva vijeka i dvije Jugoslavije, bezmalo 10-tak generacija, nekoliko miliona ljudskih života, arhipelazi mladosti, ideala, snova… S kulminacijom kumultivne velikosrpske mizerije i galasije zločina od upravo – juče. A traje i – danas. I pretrajavaće i – sjutra.</w:t>
      </w:r>
    </w:p>
    <w:p w14:paraId="40174D4C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Knjiga iznad knjige. </w:t>
      </w:r>
    </w:p>
    <w:p w14:paraId="58FD3300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Ona je to i zato što kao da je nije nije pisao njen nadmoćni autor – istoričar Latinka Perović – već kao da su epohalni junaci knjige ispisivali svog izabranog autora. U kolektivnom, srpskom autoportretu bez pandana srećnog i jedinstvenog prožimanja </w:t>
      </w:r>
      <w:r>
        <w:rPr>
          <w:rFonts w:ascii="Verdana" w:hAnsi="Verdana"/>
          <w:sz w:val="22"/>
          <w:szCs w:val="22"/>
        </w:rPr>
        <w:lastRenderedPageBreak/>
        <w:t xml:space="preserve">neokrnjene, poznate naučnosti i akribičnosti, a visoko dosegnute, istoriografski nepoznate romanesknosti. </w:t>
      </w:r>
    </w:p>
    <w:p w14:paraId="049A7167" w14:textId="77777777" w:rsidR="00044E86" w:rsidRDefault="00EF78D4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Knjiga koja je monum</w:t>
      </w:r>
      <w:r w:rsidR="00044E86">
        <w:rPr>
          <w:rFonts w:ascii="Verdana" w:hAnsi="Verdana"/>
          <w:sz w:val="22"/>
          <w:szCs w:val="22"/>
        </w:rPr>
        <w:t>entalni misaoni spomenik Srbiji. Ali na žalost – nadgrobni.</w:t>
      </w:r>
    </w:p>
    <w:p w14:paraId="33FD2D33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12BBBA86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46EF549C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668DCBC5" w14:textId="77777777" w:rsidR="00044E86" w:rsidRPr="00044E86" w:rsidRDefault="00044E86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 w:rsidRPr="00044E86">
        <w:rPr>
          <w:rFonts w:ascii="Verdana" w:hAnsi="Verdana"/>
          <w:i/>
          <w:sz w:val="22"/>
          <w:szCs w:val="22"/>
        </w:rPr>
        <w:t xml:space="preserve">                                                           </w:t>
      </w:r>
      <w:r>
        <w:rPr>
          <w:rFonts w:ascii="Verdana" w:hAnsi="Verdana"/>
          <w:i/>
          <w:sz w:val="22"/>
          <w:szCs w:val="22"/>
        </w:rPr>
        <w:t xml:space="preserve">  </w:t>
      </w:r>
      <w:r w:rsidRPr="00044E86">
        <w:rPr>
          <w:rFonts w:ascii="Verdana" w:hAnsi="Verdana"/>
          <w:b/>
          <w:i/>
          <w:sz w:val="22"/>
          <w:szCs w:val="22"/>
        </w:rPr>
        <w:t xml:space="preserve">    Ruvarci</w:t>
      </w:r>
    </w:p>
    <w:p w14:paraId="68CF425E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 w:rsidRPr="00044E86">
        <w:rPr>
          <w:rFonts w:ascii="Verdana" w:hAnsi="Verdana"/>
          <w:b/>
          <w:i/>
          <w:sz w:val="22"/>
          <w:szCs w:val="22"/>
        </w:rPr>
        <w:t xml:space="preserve">                                                                 i – rovarci </w:t>
      </w:r>
    </w:p>
    <w:p w14:paraId="72320F60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</w:p>
    <w:p w14:paraId="0584C00D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</w:p>
    <w:p w14:paraId="50C87509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</w:p>
    <w:p w14:paraId="353EAA98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O ovoj </w:t>
      </w:r>
      <w:r w:rsidRPr="00044E86">
        <w:rPr>
          <w:rFonts w:ascii="Verdana" w:hAnsi="Verdana"/>
          <w:i/>
          <w:sz w:val="22"/>
          <w:szCs w:val="22"/>
        </w:rPr>
        <w:t>međaškoj</w:t>
      </w:r>
      <w:r>
        <w:rPr>
          <w:rFonts w:ascii="Verdana" w:hAnsi="Verdana"/>
          <w:sz w:val="22"/>
          <w:szCs w:val="22"/>
        </w:rPr>
        <w:t xml:space="preserve"> knjizi Latinke Perović govoriti/pisati relativno je i lako, a istovremeno gotovo i – nemoguće. Zato što je u samoj knjizi sve misaono i činjenički jasno, dok je u njenom tematskom i aktuelnom ambijentu sve – krivotvoreno. </w:t>
      </w:r>
    </w:p>
    <w:p w14:paraId="40235845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Kad je svaki </w:t>
      </w:r>
      <w:r w:rsidRPr="00044E86">
        <w:rPr>
          <w:rFonts w:ascii="Verdana" w:hAnsi="Verdana"/>
          <w:i/>
          <w:sz w:val="22"/>
          <w:szCs w:val="22"/>
        </w:rPr>
        <w:t>ruvarac</w:t>
      </w:r>
      <w:r>
        <w:rPr>
          <w:rFonts w:ascii="Verdana" w:hAnsi="Verdana"/>
          <w:sz w:val="22"/>
          <w:szCs w:val="22"/>
        </w:rPr>
        <w:t xml:space="preserve"> – rovarac!</w:t>
      </w:r>
    </w:p>
    <w:p w14:paraId="26FE1ABF" w14:textId="4C2A1D4F" w:rsidR="00044E86" w:rsidRDefault="00551F5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Ova knjiga svak</w:t>
      </w:r>
      <w:r w:rsidR="00044E86">
        <w:rPr>
          <w:rFonts w:ascii="Verdana" w:hAnsi="Verdana"/>
          <w:sz w:val="22"/>
          <w:szCs w:val="22"/>
        </w:rPr>
        <w:t xml:space="preserve">ako nije mogla biti autorski </w:t>
      </w:r>
      <w:r w:rsidR="00044E86" w:rsidRPr="00044E86">
        <w:rPr>
          <w:rFonts w:ascii="Verdana" w:hAnsi="Verdana"/>
          <w:i/>
          <w:sz w:val="22"/>
          <w:szCs w:val="22"/>
        </w:rPr>
        <w:t>planirana</w:t>
      </w:r>
      <w:r w:rsidR="00044E86">
        <w:rPr>
          <w:rFonts w:ascii="Verdana" w:hAnsi="Verdana"/>
          <w:sz w:val="22"/>
          <w:szCs w:val="22"/>
        </w:rPr>
        <w:t xml:space="preserve">, jer su njeni neumoljivi “planeri” iracionalni veliko/srpski agresorski ratovi posljednje decenije 20. vijeka, u čijoj je apsurdnosti i čudovišnosti i ova knjiga “od korica do korica”. </w:t>
      </w:r>
    </w:p>
    <w:p w14:paraId="7D54D664" w14:textId="5E102EA3" w:rsid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U knjizi Latinke Perović postavljeni su sučelice noseći stubovi “istorisjke srpske kontroverze” – reprezentovani preko 13 lakmusnih portreta njenih savremenih protagonist</w:t>
      </w:r>
      <w:r w:rsidR="007D2AD3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 – a najjezgrovitije definisane posthumnim naslovom Olge Popović Obradović: </w:t>
      </w:r>
      <w:r w:rsidRPr="00044E86">
        <w:rPr>
          <w:rFonts w:ascii="Verdana" w:hAnsi="Verdana"/>
          <w:i/>
          <w:sz w:val="22"/>
          <w:szCs w:val="22"/>
        </w:rPr>
        <w:t xml:space="preserve">kakva ili kolika država </w:t>
      </w:r>
      <w:r w:rsidR="007D2AD3">
        <w:rPr>
          <w:rFonts w:ascii="Verdana" w:hAnsi="Verdana"/>
          <w:sz w:val="22"/>
          <w:szCs w:val="22"/>
        </w:rPr>
        <w:t xml:space="preserve">(Srbija).  Direktnije, da li </w:t>
      </w:r>
      <w:r>
        <w:rPr>
          <w:rFonts w:ascii="Verdana" w:hAnsi="Verdana"/>
          <w:sz w:val="22"/>
          <w:szCs w:val="22"/>
        </w:rPr>
        <w:t>n</w:t>
      </w:r>
      <w:r w:rsidR="007D2AD3">
        <w:rPr>
          <w:rFonts w:ascii="Verdana" w:hAnsi="Verdana"/>
          <w:sz w:val="22"/>
          <w:szCs w:val="22"/>
        </w:rPr>
        <w:t>a</w:t>
      </w:r>
      <w:r>
        <w:rPr>
          <w:rFonts w:ascii="Verdana" w:hAnsi="Verdana"/>
          <w:sz w:val="22"/>
          <w:szCs w:val="22"/>
        </w:rPr>
        <w:t xml:space="preserve">cionalno kolektivistička </w:t>
      </w:r>
      <w:r w:rsidRPr="00044E86">
        <w:rPr>
          <w:rFonts w:ascii="Verdana" w:hAnsi="Verdana"/>
          <w:i/>
          <w:sz w:val="22"/>
          <w:szCs w:val="22"/>
        </w:rPr>
        <w:t>svesrpska</w:t>
      </w:r>
      <w:r>
        <w:rPr>
          <w:rFonts w:ascii="Verdana" w:hAnsi="Verdana"/>
          <w:sz w:val="22"/>
          <w:szCs w:val="22"/>
        </w:rPr>
        <w:t xml:space="preserve"> država, odnosno Velika Srbija (pa i kao srpski susptitut Jugoslavija) – sa osloncem na isto takvu “narodnu državu” i mamutsku Rusiju – ili</w:t>
      </w:r>
      <w:r w:rsidRPr="009A5E47">
        <w:rPr>
          <w:rFonts w:ascii="Verdana" w:hAnsi="Verdana"/>
          <w:i/>
          <w:sz w:val="22"/>
          <w:szCs w:val="22"/>
        </w:rPr>
        <w:t xml:space="preserve"> realna</w:t>
      </w:r>
      <w:r>
        <w:rPr>
          <w:rFonts w:ascii="Verdana" w:hAnsi="Verdana"/>
          <w:sz w:val="22"/>
          <w:szCs w:val="22"/>
        </w:rPr>
        <w:t xml:space="preserve">, </w:t>
      </w:r>
      <w:r w:rsidR="009A5E47">
        <w:rPr>
          <w:rFonts w:ascii="Verdana" w:hAnsi="Verdana"/>
          <w:sz w:val="22"/>
          <w:szCs w:val="22"/>
        </w:rPr>
        <w:t xml:space="preserve">matična Srbija kao </w:t>
      </w:r>
      <w:r w:rsidR="009A5E47" w:rsidRPr="009A5E47">
        <w:rPr>
          <w:rFonts w:ascii="Verdana" w:hAnsi="Verdana"/>
          <w:i/>
          <w:sz w:val="22"/>
          <w:szCs w:val="22"/>
        </w:rPr>
        <w:t>liberalna</w:t>
      </w:r>
      <w:r w:rsidR="009A5E47">
        <w:rPr>
          <w:rFonts w:ascii="Verdana" w:hAnsi="Verdana"/>
          <w:sz w:val="22"/>
          <w:szCs w:val="22"/>
        </w:rPr>
        <w:t xml:space="preserve"> država slobodnog pojedinca i vladavine prava, po uzoru zapadnoevrospkih demokratskih ustanova i veličinom sličnih zapadnoevropskih država.</w:t>
      </w:r>
    </w:p>
    <w:p w14:paraId="3AB1C5B2" w14:textId="06B32E9A" w:rsidR="009A5E47" w:rsidRDefault="009A5E47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Od sredine 19. vijeka</w:t>
      </w:r>
      <w:r w:rsidRPr="009A5E47">
        <w:rPr>
          <w:rFonts w:ascii="Verdana" w:hAnsi="Verdana"/>
          <w:i/>
          <w:sz w:val="22"/>
          <w:szCs w:val="22"/>
        </w:rPr>
        <w:t xml:space="preserve"> tamo</w:t>
      </w:r>
      <w:r>
        <w:rPr>
          <w:rFonts w:ascii="Verdana" w:hAnsi="Verdana"/>
          <w:sz w:val="22"/>
          <w:szCs w:val="22"/>
        </w:rPr>
        <w:t xml:space="preserve"> je nepomirljiva linija razgraničenja – pa i žestokih sukobljavanja – u glavnom toku srpske političke misli, tako i u koracima i raskoracima modern srpske države. S dužnim i najvažnijim upozorenjem da je socijalističko/radikalski, u osnovi imperijalni pledoaje za Veliku Srbiju bio kudikamo dominantniji i – dominantan. Kao takav u prvoj, monarhističkoj Jugoslaviji i – realizovan. I u drugoj, socijalističkoj Jugoslaviji, istina djelimično, </w:t>
      </w:r>
      <w:r w:rsidR="00551F5D">
        <w:rPr>
          <w:rFonts w:ascii="Verdana" w:hAnsi="Verdana"/>
          <w:sz w:val="22"/>
          <w:szCs w:val="22"/>
        </w:rPr>
        <w:t xml:space="preserve">centralistički </w:t>
      </w:r>
      <w:r>
        <w:rPr>
          <w:rFonts w:ascii="Verdana" w:hAnsi="Verdana"/>
          <w:sz w:val="22"/>
          <w:szCs w:val="22"/>
        </w:rPr>
        <w:t xml:space="preserve">prikriveno očuvan…. Sve do </w:t>
      </w:r>
      <w:r w:rsidRPr="009A5E47">
        <w:rPr>
          <w:rFonts w:ascii="Verdana" w:hAnsi="Verdana"/>
          <w:i/>
          <w:sz w:val="22"/>
          <w:szCs w:val="22"/>
        </w:rPr>
        <w:t>memorandumskog</w:t>
      </w:r>
      <w:r>
        <w:rPr>
          <w:rFonts w:ascii="Verdana" w:hAnsi="Verdana"/>
          <w:sz w:val="22"/>
          <w:szCs w:val="22"/>
        </w:rPr>
        <w:t xml:space="preserve">, zaumnog </w:t>
      </w:r>
      <w:r>
        <w:rPr>
          <w:rFonts w:ascii="Verdana" w:hAnsi="Verdana"/>
          <w:sz w:val="22"/>
          <w:szCs w:val="22"/>
        </w:rPr>
        <w:lastRenderedPageBreak/>
        <w:t>pokušaja svoje pune, optimalne obnove. Kao i svog, najzad, Ćosić/Milošević zločinačkog i sramotnog, u etničkom čišćenju i genocidu srpskog sloma.</w:t>
      </w:r>
    </w:p>
    <w:p w14:paraId="50FA11CF" w14:textId="77777777" w:rsidR="009A5E47" w:rsidRDefault="009A5E47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Korijeni i “Koreni”.</w:t>
      </w:r>
    </w:p>
    <w:p w14:paraId="248A0B5E" w14:textId="77777777" w:rsidR="009A5E47" w:rsidRDefault="009A5E47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5EE2CE78" w14:textId="77777777" w:rsidR="009A5E47" w:rsidRDefault="009A5E47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3E17A9B6" w14:textId="77777777" w:rsidR="009A5E47" w:rsidRDefault="009A5E47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2CD675F9" w14:textId="77777777" w:rsidR="009A5E47" w:rsidRPr="009A5E47" w:rsidRDefault="009A5E47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 w:rsidRPr="009A5E47">
        <w:rPr>
          <w:rFonts w:ascii="Verdana" w:hAnsi="Verdana"/>
          <w:b/>
          <w:i/>
          <w:sz w:val="22"/>
          <w:szCs w:val="22"/>
        </w:rPr>
        <w:t xml:space="preserve">                                                                 Bezgrešni </w:t>
      </w:r>
    </w:p>
    <w:p w14:paraId="3A78968B" w14:textId="77777777" w:rsidR="009A5E47" w:rsidRDefault="009A5E47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 w:rsidRPr="009A5E47">
        <w:rPr>
          <w:rFonts w:ascii="Verdana" w:hAnsi="Verdana"/>
          <w:b/>
          <w:i/>
          <w:sz w:val="22"/>
          <w:szCs w:val="22"/>
        </w:rPr>
        <w:t xml:space="preserve">                                                                  Svetozar Marković</w:t>
      </w:r>
    </w:p>
    <w:p w14:paraId="3F34181B" w14:textId="77777777" w:rsidR="009A5E47" w:rsidRDefault="009A5E47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</w:p>
    <w:p w14:paraId="4C8D93D5" w14:textId="77777777" w:rsidR="009A5E47" w:rsidRDefault="009A5E47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</w:p>
    <w:p w14:paraId="6E6D2BEA" w14:textId="77777777" w:rsidR="009A5E47" w:rsidRDefault="009A5E47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</w:p>
    <w:p w14:paraId="6D3AB288" w14:textId="77777777" w:rsidR="009A5E47" w:rsidRDefault="009A5E47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    </w:t>
      </w:r>
      <w:r>
        <w:rPr>
          <w:rFonts w:ascii="Verdana" w:hAnsi="Verdana"/>
          <w:sz w:val="22"/>
          <w:szCs w:val="22"/>
        </w:rPr>
        <w:t>Na ovom mjestu i bitno novo:</w:t>
      </w:r>
    </w:p>
    <w:p w14:paraId="7FDFF56D" w14:textId="230F87B0" w:rsidR="009A5E47" w:rsidRDefault="009A5E47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Latinka Perović je prva dirnula u</w:t>
      </w:r>
      <w:r w:rsidRPr="009A5E47">
        <w:rPr>
          <w:rFonts w:ascii="Verdana" w:hAnsi="Verdana"/>
          <w:i/>
          <w:sz w:val="22"/>
          <w:szCs w:val="22"/>
        </w:rPr>
        <w:t xml:space="preserve"> ikonu</w:t>
      </w:r>
      <w:r>
        <w:rPr>
          <w:rFonts w:ascii="Verdana" w:hAnsi="Verdana"/>
          <w:sz w:val="22"/>
          <w:szCs w:val="22"/>
        </w:rPr>
        <w:t xml:space="preserve"> koja se zove Svetozar Marković. Budući da je Svetozar Marković odbacivao “legitimističko rešenje srpskog pitanja stv</w:t>
      </w:r>
      <w:r w:rsidR="009D4345">
        <w:rPr>
          <w:rFonts w:ascii="Verdana" w:hAnsi="Verdana"/>
          <w:sz w:val="22"/>
          <w:szCs w:val="22"/>
        </w:rPr>
        <w:t>aranjem Velike Srbije”, cio odi</w:t>
      </w:r>
      <w:r>
        <w:rPr>
          <w:rFonts w:ascii="Verdana" w:hAnsi="Verdana"/>
          <w:sz w:val="22"/>
          <w:szCs w:val="22"/>
        </w:rPr>
        <w:t xml:space="preserve">um </w:t>
      </w:r>
      <w:r w:rsidR="009D4345">
        <w:rPr>
          <w:rFonts w:ascii="Verdana" w:hAnsi="Verdana"/>
          <w:sz w:val="22"/>
          <w:szCs w:val="22"/>
        </w:rPr>
        <w:t>i liberalno/srpski i nesrpski adresovan je njegovom saradniku</w:t>
      </w:r>
      <w:r w:rsidR="00551F5D">
        <w:rPr>
          <w:rFonts w:ascii="Verdana" w:hAnsi="Verdana"/>
          <w:sz w:val="22"/>
          <w:szCs w:val="22"/>
        </w:rPr>
        <w:t>,</w:t>
      </w:r>
      <w:r w:rsidR="009D4345">
        <w:rPr>
          <w:rFonts w:ascii="Verdana" w:hAnsi="Verdana"/>
          <w:sz w:val="22"/>
          <w:szCs w:val="22"/>
        </w:rPr>
        <w:t xml:space="preserve"> potom gotovo pola vijeka državno odlučujućem Nikoli Pašiću. </w:t>
      </w:r>
    </w:p>
    <w:p w14:paraId="4DD757B3" w14:textId="77777777" w:rsidR="009D4345" w:rsidRDefault="009D43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Domanovićev “Vođa”.</w:t>
      </w:r>
    </w:p>
    <w:p w14:paraId="594C46AB" w14:textId="25D53831" w:rsidR="009D4345" w:rsidRDefault="009D43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Ovdje</w:t>
      </w:r>
      <w:r w:rsidR="00551F5D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Latinka Perović upućuje da bi se i kod “bezgrešnog” Svetozara Markovića moglo pronaći ponešto i od znane, da se baš ne kaže miloševićevske “moderne federacije”. </w:t>
      </w:r>
    </w:p>
    <w:p w14:paraId="5E3FE363" w14:textId="77777777" w:rsidR="009D4345" w:rsidRDefault="009D43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Kako je i Zoran Đinđić s čuđenjem zapazio Desimiru Tošiću:</w:t>
      </w:r>
    </w:p>
    <w:p w14:paraId="540341ED" w14:textId="77777777" w:rsidR="009D4345" w:rsidRDefault="009D43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“… Srbi su istovremeno i socijalisti i nacionalisti!”</w:t>
      </w:r>
    </w:p>
    <w:p w14:paraId="1C050FB2" w14:textId="77777777" w:rsidR="009D4345" w:rsidRDefault="009D43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A nezaobilazno, da je Svetozar Marković zadužio i tezom o “zaostalosti kao prednosti” (srpskoj), što je uz nužnost srpske </w:t>
      </w:r>
      <w:r w:rsidRPr="009D4345">
        <w:rPr>
          <w:rFonts w:ascii="Verdana" w:hAnsi="Verdana"/>
          <w:i/>
          <w:sz w:val="22"/>
          <w:szCs w:val="22"/>
        </w:rPr>
        <w:t>nacionalne laži</w:t>
      </w:r>
      <w:r>
        <w:rPr>
          <w:rFonts w:ascii="Verdana" w:hAnsi="Verdana"/>
          <w:sz w:val="22"/>
          <w:szCs w:val="22"/>
        </w:rPr>
        <w:t xml:space="preserve"> temeljno teorijsko uporište i mrtvozornog pročelnika ove knjige, moravskog Rozenbegra ili radikalskog “oca nacije” Dobrice Ćosića. </w:t>
      </w:r>
    </w:p>
    <w:p w14:paraId="0937D70A" w14:textId="77777777" w:rsidR="009D4345" w:rsidRDefault="009D43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Kobne zabasalosti “u tuđem veku”.</w:t>
      </w:r>
    </w:p>
    <w:p w14:paraId="3E415707" w14:textId="3299A5EF" w:rsidR="009D4345" w:rsidRDefault="009D43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Latinka Perović </w:t>
      </w:r>
      <w:r w:rsidR="00D85351">
        <w:rPr>
          <w:rFonts w:ascii="Verdana" w:hAnsi="Verdana"/>
          <w:sz w:val="22"/>
          <w:szCs w:val="22"/>
        </w:rPr>
        <w:t>navodi i dalekosežni</w:t>
      </w:r>
      <w:r w:rsidR="0029387D">
        <w:rPr>
          <w:rFonts w:ascii="Verdana" w:hAnsi="Verdana"/>
          <w:sz w:val="22"/>
          <w:szCs w:val="22"/>
        </w:rPr>
        <w:t xml:space="preserve"> </w:t>
      </w:r>
      <w:r w:rsidR="00D85351">
        <w:rPr>
          <w:rFonts w:ascii="Verdana" w:hAnsi="Verdana"/>
          <w:sz w:val="22"/>
          <w:szCs w:val="22"/>
        </w:rPr>
        <w:t xml:space="preserve">alarm </w:t>
      </w:r>
      <w:r w:rsidR="0029387D">
        <w:rPr>
          <w:rFonts w:ascii="Verdana" w:hAnsi="Verdana"/>
          <w:sz w:val="22"/>
          <w:szCs w:val="22"/>
        </w:rPr>
        <w:t>Milana Piroćanca:</w:t>
      </w:r>
    </w:p>
    <w:p w14:paraId="6BB46A74" w14:textId="77777777" w:rsidR="0029387D" w:rsidRDefault="0029387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“… S duhom vremena ne vodi se šala”.</w:t>
      </w:r>
    </w:p>
    <w:p w14:paraId="0364C5DA" w14:textId="77777777" w:rsidR="0029387D" w:rsidRDefault="0029387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Naprotiv… Izdajnici!</w:t>
      </w:r>
    </w:p>
    <w:p w14:paraId="4C06EA47" w14:textId="77777777" w:rsidR="0029387D" w:rsidRDefault="0029387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14:paraId="40567478" w14:textId="77777777" w:rsidR="0029387D" w:rsidRDefault="0029387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4FBEEECB" w14:textId="77777777" w:rsidR="0029387D" w:rsidRDefault="0029387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6ADBBB5C" w14:textId="77777777" w:rsidR="0029387D" w:rsidRDefault="0029387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</w:t>
      </w:r>
    </w:p>
    <w:p w14:paraId="0AAF9B8E" w14:textId="77777777" w:rsidR="0029387D" w:rsidRPr="0029387D" w:rsidRDefault="0029387D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 w:rsidRPr="0029387D">
        <w:rPr>
          <w:rFonts w:ascii="Verdana" w:hAnsi="Verdana"/>
          <w:b/>
          <w:i/>
          <w:sz w:val="22"/>
          <w:szCs w:val="22"/>
        </w:rPr>
        <w:lastRenderedPageBreak/>
        <w:t xml:space="preserve">                                                                  Desna strana</w:t>
      </w:r>
    </w:p>
    <w:p w14:paraId="0DEF560E" w14:textId="77777777" w:rsidR="0029387D" w:rsidRPr="0029387D" w:rsidRDefault="0029387D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 w:rsidRPr="0029387D">
        <w:rPr>
          <w:rFonts w:ascii="Verdana" w:hAnsi="Verdana"/>
          <w:b/>
          <w:i/>
          <w:sz w:val="22"/>
          <w:szCs w:val="22"/>
        </w:rPr>
        <w:t xml:space="preserve">                                                                  Slobodana Jovanovića</w:t>
      </w:r>
    </w:p>
    <w:p w14:paraId="31C504CB" w14:textId="77777777" w:rsidR="0029387D" w:rsidRDefault="0029387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6E55B1F1" w14:textId="77777777" w:rsidR="0029387D" w:rsidRDefault="0029387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68984E5A" w14:textId="77777777" w:rsidR="0029387D" w:rsidRDefault="0029387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3602D0CD" w14:textId="13BAA222" w:rsidR="0029387D" w:rsidRDefault="0029387D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U bliskom istorijskom i idejnom kontekstu – u tome i s Markovi</w:t>
      </w:r>
      <w:r w:rsidR="00D85351">
        <w:rPr>
          <w:rFonts w:ascii="Verdana" w:hAnsi="Verdana"/>
          <w:sz w:val="22"/>
          <w:szCs w:val="22"/>
        </w:rPr>
        <w:t>ćevom replikom socijalističkom Z</w:t>
      </w:r>
      <w:r>
        <w:rPr>
          <w:rFonts w:ascii="Verdana" w:hAnsi="Verdana"/>
          <w:sz w:val="22"/>
          <w:szCs w:val="22"/>
        </w:rPr>
        <w:t>apadu snopom “ruskih revolucinarnih ideja sredinom šezdesetih godina” 19. vijeka</w:t>
      </w:r>
      <w:r w:rsidR="00D85351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obilato natopljenoj i ruskim </w:t>
      </w:r>
      <w:r w:rsidRPr="00EE67C9">
        <w:rPr>
          <w:rFonts w:ascii="Verdana" w:hAnsi="Verdana"/>
          <w:i/>
          <w:sz w:val="22"/>
          <w:szCs w:val="22"/>
        </w:rPr>
        <w:t>narodnjaštvom</w:t>
      </w:r>
      <w:r>
        <w:rPr>
          <w:rFonts w:ascii="Verdana" w:hAnsi="Verdana"/>
          <w:sz w:val="22"/>
          <w:szCs w:val="22"/>
        </w:rPr>
        <w:t xml:space="preserve"> </w:t>
      </w:r>
      <w:r w:rsidR="00EE67C9">
        <w:rPr>
          <w:rFonts w:ascii="Verdana" w:hAnsi="Verdana"/>
          <w:sz w:val="22"/>
          <w:szCs w:val="22"/>
        </w:rPr>
        <w:t xml:space="preserve"> - Latinka Perović je ovom voluminoznom knjigom (doduše, i svojim cjelokupnim djelom) u srpskoj istoriografiji nadomjestila bolnu i simptomatičnu prazninu: </w:t>
      </w:r>
    </w:p>
    <w:p w14:paraId="251116DA" w14:textId="77777777" w:rsidR="00EE67C9" w:rsidRDefault="00EE67C9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O ključnoj povezanosti, čak ukorijenjenosti srpskih socijalista druge polovine 19. vijeka – ali i njihovih ideoloških potomaka sve do naših dana - u rusku revolucionarnu (i terorističku), izrikom antizapdnu tradiciju. </w:t>
      </w:r>
    </w:p>
    <w:p w14:paraId="1BA65C86" w14:textId="77777777" w:rsidR="00EE67C9" w:rsidRDefault="00EE67C9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Srpska uronjenost u tradiciju “neponavljanja puta”, liberalnog i zapadnoevropskog, iz čije će tame ruski grunuti ni manje ni više nego boljševička Oktobarska revolucija. A na periferiji, lokalno, u srpskoj </w:t>
      </w:r>
      <w:r w:rsidRPr="00EE67C9">
        <w:rPr>
          <w:rFonts w:ascii="Verdana" w:hAnsi="Verdana"/>
          <w:i/>
          <w:sz w:val="22"/>
          <w:szCs w:val="22"/>
        </w:rPr>
        <w:t>narodnoj volji</w:t>
      </w:r>
      <w:r>
        <w:rPr>
          <w:rFonts w:ascii="Verdana" w:hAnsi="Verdana"/>
          <w:sz w:val="22"/>
          <w:szCs w:val="22"/>
        </w:rPr>
        <w:t xml:space="preserve"> politički i kulturno cementirati, trajno repetirati kvasac reproduktivnog zločina </w:t>
      </w:r>
      <w:r w:rsidRPr="00EE67C9">
        <w:rPr>
          <w:rFonts w:ascii="Verdana" w:hAnsi="Verdana"/>
          <w:i/>
          <w:sz w:val="22"/>
          <w:szCs w:val="22"/>
        </w:rPr>
        <w:t>made in</w:t>
      </w:r>
      <w:r>
        <w:rPr>
          <w:rFonts w:ascii="Verdana" w:hAnsi="Verdana"/>
          <w:sz w:val="22"/>
          <w:szCs w:val="22"/>
        </w:rPr>
        <w:t xml:space="preserve"> “ujedinjenje ili smrt”. </w:t>
      </w:r>
    </w:p>
    <w:p w14:paraId="5838446A" w14:textId="77777777" w:rsidR="00EE67C9" w:rsidRDefault="00EE67C9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Time primarno – smrt.</w:t>
      </w:r>
    </w:p>
    <w:p w14:paraId="01A57825" w14:textId="77777777" w:rsidR="00EE67C9" w:rsidRDefault="00EE67C9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Sa svim mračnim i još patološkijim varijetetima – kako prema pojedincima tako i prema cijelim narodima – za vijek u srpskoj krvavoj kružnici: </w:t>
      </w:r>
    </w:p>
    <w:p w14:paraId="43FECA8E" w14:textId="77777777" w:rsidR="00EE67C9" w:rsidRDefault="00EE67C9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Od oficirskog masakra poslednjih, prozapadnih Obrenovića (1903) do državnog ubistva liberalnog, prozapdanog premnijera Zorana Đinđića (2003).</w:t>
      </w:r>
    </w:p>
    <w:p w14:paraId="20AD7C63" w14:textId="72C33019" w:rsidR="00EE67C9" w:rsidRDefault="00EE67C9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</w:t>
      </w:r>
      <w:r w:rsidR="00E93A72">
        <w:rPr>
          <w:rFonts w:ascii="Verdana" w:hAnsi="Verdana"/>
          <w:sz w:val="22"/>
          <w:szCs w:val="22"/>
        </w:rPr>
        <w:t xml:space="preserve">   Pritup kojim je Latinka Perović </w:t>
      </w:r>
      <w:r>
        <w:rPr>
          <w:rFonts w:ascii="Verdana" w:hAnsi="Verdana"/>
          <w:sz w:val="22"/>
          <w:szCs w:val="22"/>
        </w:rPr>
        <w:t xml:space="preserve">demonstrirala ne samo i skrajnutost i “bezumnu veličinu” </w:t>
      </w:r>
      <w:r w:rsidRPr="00EE67C9">
        <w:rPr>
          <w:rFonts w:ascii="Verdana" w:hAnsi="Verdana"/>
          <w:i/>
          <w:sz w:val="22"/>
          <w:szCs w:val="22"/>
        </w:rPr>
        <w:t>odgovora</w:t>
      </w:r>
      <w:r>
        <w:rPr>
          <w:rFonts w:ascii="Verdana" w:hAnsi="Verdana"/>
          <w:sz w:val="22"/>
          <w:szCs w:val="22"/>
        </w:rPr>
        <w:t xml:space="preserve">, več i lucidnost metdološke dimenzije </w:t>
      </w:r>
      <w:r w:rsidRPr="00EE67C9">
        <w:rPr>
          <w:rFonts w:ascii="Verdana" w:hAnsi="Verdana"/>
          <w:i/>
          <w:sz w:val="22"/>
          <w:szCs w:val="22"/>
        </w:rPr>
        <w:t>totalne istorije</w:t>
      </w:r>
      <w:r>
        <w:rPr>
          <w:rFonts w:ascii="Verdana" w:hAnsi="Verdana"/>
          <w:sz w:val="22"/>
          <w:szCs w:val="22"/>
        </w:rPr>
        <w:t>:</w:t>
      </w:r>
    </w:p>
    <w:p w14:paraId="3A8995E4" w14:textId="0A9E9D9A" w:rsidR="00EE67C9" w:rsidRDefault="00EE67C9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Kako</w:t>
      </w:r>
      <w:r w:rsidR="00D47128">
        <w:rPr>
          <w:rFonts w:ascii="Verdana" w:hAnsi="Verdana"/>
          <w:sz w:val="22"/>
          <w:szCs w:val="22"/>
        </w:rPr>
        <w:t xml:space="preserve"> su</w:t>
      </w:r>
      <w:r>
        <w:rPr>
          <w:rFonts w:ascii="Verdana" w:hAnsi="Verdana"/>
          <w:sz w:val="22"/>
          <w:szCs w:val="22"/>
        </w:rPr>
        <w:t xml:space="preserve"> bez razlike opjevani oslobodilački barjaci Prvog srpskog ustanka (Krleža), </w:t>
      </w:r>
      <w:r w:rsidR="00E93A72">
        <w:rPr>
          <w:rFonts w:ascii="Verdana" w:hAnsi="Verdana"/>
          <w:sz w:val="22"/>
          <w:szCs w:val="22"/>
        </w:rPr>
        <w:t xml:space="preserve">ali </w:t>
      </w:r>
      <w:r>
        <w:rPr>
          <w:rFonts w:ascii="Verdana" w:hAnsi="Verdana"/>
          <w:sz w:val="22"/>
          <w:szCs w:val="22"/>
        </w:rPr>
        <w:t xml:space="preserve">i </w:t>
      </w:r>
      <w:r w:rsidR="00E93A72">
        <w:rPr>
          <w:rFonts w:ascii="Verdana" w:hAnsi="Verdana"/>
          <w:sz w:val="22"/>
          <w:szCs w:val="22"/>
        </w:rPr>
        <w:t xml:space="preserve">zastava </w:t>
      </w:r>
      <w:r>
        <w:rPr>
          <w:rFonts w:ascii="Verdana" w:hAnsi="Verdana"/>
          <w:sz w:val="22"/>
          <w:szCs w:val="22"/>
        </w:rPr>
        <w:t xml:space="preserve">istorijskog, bez premca srpskog antifašizma Neretve i Sutjeske (Vladimir Nazor), mogli skončati, nepovratno se srozati u </w:t>
      </w:r>
      <w:r w:rsidRPr="00D47128">
        <w:rPr>
          <w:rFonts w:ascii="Verdana" w:hAnsi="Verdana"/>
          <w:i/>
          <w:sz w:val="22"/>
          <w:szCs w:val="22"/>
        </w:rPr>
        <w:t>srpskom nacizmu</w:t>
      </w:r>
      <w:r>
        <w:rPr>
          <w:rFonts w:ascii="Verdana" w:hAnsi="Verdana"/>
          <w:sz w:val="22"/>
          <w:szCs w:val="22"/>
        </w:rPr>
        <w:t xml:space="preserve"> </w:t>
      </w:r>
      <w:r w:rsidR="00D47128">
        <w:rPr>
          <w:rFonts w:ascii="Verdana" w:hAnsi="Verdana"/>
          <w:sz w:val="22"/>
          <w:szCs w:val="22"/>
        </w:rPr>
        <w:t xml:space="preserve">(Radomir Konstantinović) i Vukovara i Sarajeva i Srebrenice (1991-95), kao i </w:t>
      </w:r>
      <w:r w:rsidR="00D47128" w:rsidRPr="00E93A72">
        <w:rPr>
          <w:rFonts w:ascii="Verdana" w:hAnsi="Verdana"/>
          <w:i/>
          <w:sz w:val="22"/>
          <w:szCs w:val="22"/>
        </w:rPr>
        <w:t>puzajućeg genocida</w:t>
      </w:r>
      <w:r w:rsidR="00D47128">
        <w:rPr>
          <w:rFonts w:ascii="Verdana" w:hAnsi="Verdana"/>
          <w:sz w:val="22"/>
          <w:szCs w:val="22"/>
        </w:rPr>
        <w:t xml:space="preserve"> (Dimitrije Tucović) nad kosovskim Albancima još od 1912!?</w:t>
      </w:r>
    </w:p>
    <w:p w14:paraId="4B4820F2" w14:textId="5B9F7F51" w:rsidR="00D47128" w:rsidRDefault="00E93A72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U simboličkoj ravni</w:t>
      </w:r>
      <w:r w:rsidR="00D47128">
        <w:rPr>
          <w:rFonts w:ascii="Verdana" w:hAnsi="Verdana"/>
          <w:sz w:val="22"/>
          <w:szCs w:val="22"/>
        </w:rPr>
        <w:t>:</w:t>
      </w:r>
    </w:p>
    <w:p w14:paraId="2924CAF1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Ako je Slobodan Jovanović klasično napisao </w:t>
      </w:r>
      <w:r w:rsidRPr="00D47128">
        <w:rPr>
          <w:rFonts w:ascii="Verdana" w:hAnsi="Verdana"/>
          <w:i/>
          <w:sz w:val="22"/>
          <w:szCs w:val="22"/>
        </w:rPr>
        <w:t>desnu</w:t>
      </w:r>
      <w:r>
        <w:rPr>
          <w:rFonts w:ascii="Verdana" w:hAnsi="Verdana"/>
          <w:sz w:val="22"/>
          <w:szCs w:val="22"/>
        </w:rPr>
        <w:t xml:space="preserve"> stranu moderne srpske istorije, Latinka Perović je totalno dopisala njenu zaobiđenu, nedostajuću </w:t>
      </w:r>
      <w:r w:rsidRPr="00D47128">
        <w:rPr>
          <w:rFonts w:ascii="Verdana" w:hAnsi="Verdana"/>
          <w:i/>
          <w:sz w:val="22"/>
          <w:szCs w:val="22"/>
        </w:rPr>
        <w:t xml:space="preserve">lijevu </w:t>
      </w:r>
      <w:r>
        <w:rPr>
          <w:rFonts w:ascii="Verdana" w:hAnsi="Verdana"/>
          <w:sz w:val="22"/>
          <w:szCs w:val="22"/>
        </w:rPr>
        <w:t xml:space="preserve">stranu. </w:t>
      </w:r>
    </w:p>
    <w:p w14:paraId="038A5007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I nimalo na čast ni ljevice.</w:t>
      </w:r>
    </w:p>
    <w:p w14:paraId="6C2CD32A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</w:p>
    <w:p w14:paraId="0EADDC0F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3EDFF135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30355C37" w14:textId="77777777" w:rsidR="00D47128" w:rsidRPr="00D47128" w:rsidRDefault="00D47128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 w:rsidRPr="00D47128">
        <w:rPr>
          <w:rFonts w:ascii="Verdana" w:hAnsi="Verdana"/>
          <w:b/>
          <w:i/>
          <w:sz w:val="22"/>
          <w:szCs w:val="22"/>
        </w:rPr>
        <w:t xml:space="preserve">                                                                 “Atisovjestske” opomene </w:t>
      </w:r>
    </w:p>
    <w:p w14:paraId="0A1F7B48" w14:textId="77777777" w:rsidR="00D47128" w:rsidRPr="00D47128" w:rsidRDefault="00D47128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 w:rsidRPr="00D47128">
        <w:rPr>
          <w:rFonts w:ascii="Verdana" w:hAnsi="Verdana"/>
          <w:b/>
          <w:i/>
          <w:sz w:val="22"/>
          <w:szCs w:val="22"/>
        </w:rPr>
        <w:t xml:space="preserve">                                                                  Koče Popovića</w:t>
      </w:r>
    </w:p>
    <w:p w14:paraId="74C92FB3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 w:rsidRPr="00D47128">
        <w:rPr>
          <w:rFonts w:ascii="Verdana" w:hAnsi="Verdana"/>
          <w:b/>
          <w:i/>
          <w:sz w:val="22"/>
          <w:szCs w:val="22"/>
        </w:rPr>
        <w:t xml:space="preserve">                                                                  i Marka Nikezića</w:t>
      </w:r>
    </w:p>
    <w:p w14:paraId="6537EF38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</w:p>
    <w:p w14:paraId="2DE127AA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</w:p>
    <w:p w14:paraId="31BB62F3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</w:p>
    <w:p w14:paraId="7CCFD4F9" w14:textId="004ECD5B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Nije poenta, međutim, u priznanju Latinki Perović i za iznimni otkrivalački domet njenih izučavanja, koliko da tim dometom</w:t>
      </w:r>
      <w:r w:rsidRPr="00D47128">
        <w:rPr>
          <w:rFonts w:ascii="Verdana" w:hAnsi="Verdana"/>
          <w:i/>
          <w:sz w:val="22"/>
          <w:szCs w:val="22"/>
        </w:rPr>
        <w:t xml:space="preserve"> dijagnoza</w:t>
      </w:r>
      <w:r>
        <w:rPr>
          <w:rFonts w:ascii="Verdana" w:hAnsi="Verdana"/>
          <w:sz w:val="22"/>
          <w:szCs w:val="22"/>
        </w:rPr>
        <w:t xml:space="preserve"> ratne, velikosrpske krajnje konsenkvence –</w:t>
      </w:r>
      <w:r w:rsidR="00E93A72">
        <w:rPr>
          <w:rFonts w:ascii="Verdana" w:hAnsi="Verdana"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 xml:space="preserve"> međunarodno poražena i osramoćena četničko/informbiroovska Srbija</w:t>
      </w:r>
      <w:r w:rsidR="00E93A72">
        <w:rPr>
          <w:rFonts w:ascii="Verdana" w:hAnsi="Verdana"/>
          <w:sz w:val="22"/>
          <w:szCs w:val="22"/>
        </w:rPr>
        <w:t xml:space="preserve"> -</w:t>
      </w:r>
      <w:r>
        <w:rPr>
          <w:rFonts w:ascii="Verdana" w:hAnsi="Verdana"/>
          <w:sz w:val="22"/>
          <w:szCs w:val="22"/>
        </w:rPr>
        <w:t xml:space="preserve"> još je teža i još “bolesnija”. A posljedice gotovo sizifovski – neotklonjive. Naime, naučnom referencom Latinke Perović ispostavlja se da srpska reminiscencija </w:t>
      </w:r>
      <w:r w:rsidR="00E80B18">
        <w:rPr>
          <w:rFonts w:ascii="Verdana" w:hAnsi="Verdana"/>
          <w:sz w:val="22"/>
          <w:szCs w:val="22"/>
        </w:rPr>
        <w:t xml:space="preserve">Rusije nije kolokvijalna i benigna, ona foklorna i tradicionalistička, himnički slovesnska i panslovenska, </w:t>
      </w:r>
      <w:r>
        <w:rPr>
          <w:rFonts w:ascii="Verdana" w:hAnsi="Verdana"/>
          <w:sz w:val="22"/>
          <w:szCs w:val="22"/>
        </w:rPr>
        <w:t xml:space="preserve"> </w:t>
      </w:r>
      <w:r w:rsidR="00E80B18">
        <w:rPr>
          <w:rFonts w:ascii="Verdana" w:hAnsi="Verdana"/>
          <w:sz w:val="22"/>
          <w:szCs w:val="22"/>
        </w:rPr>
        <w:t>već disajno dubinska:</w:t>
      </w:r>
    </w:p>
    <w:p w14:paraId="4C2A4659" w14:textId="77777777" w:rsidR="00E80B18" w:rsidRDefault="00E80B1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U srpskoj nacionalnoj svijesti </w:t>
      </w:r>
      <w:r w:rsidRPr="00E80B18">
        <w:rPr>
          <w:rFonts w:ascii="Verdana" w:hAnsi="Verdana"/>
          <w:i/>
          <w:sz w:val="22"/>
          <w:szCs w:val="22"/>
        </w:rPr>
        <w:t xml:space="preserve">hemijski </w:t>
      </w:r>
      <w:r>
        <w:rPr>
          <w:rFonts w:ascii="Verdana" w:hAnsi="Verdana"/>
          <w:sz w:val="22"/>
          <w:szCs w:val="22"/>
        </w:rPr>
        <w:t>kristalizovana kao idejna i ideološka, kao pupčana i organska. Mentalitetska, ali i mentalna. Krvna, ali i rodoskrvna. Najposlije i kao – neraskidiva.</w:t>
      </w:r>
    </w:p>
    <w:p w14:paraId="0CD9A1C5" w14:textId="3875660D" w:rsidR="00E80B18" w:rsidRDefault="00E80B1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Hemija –</w:t>
      </w:r>
      <w:r w:rsidR="00E93A72">
        <w:rPr>
          <w:rFonts w:ascii="Verdana" w:hAnsi="Verdana"/>
          <w:sz w:val="22"/>
          <w:szCs w:val="22"/>
        </w:rPr>
        <w:t xml:space="preserve"> invalidne amputacije oksi</w:t>
      </w:r>
      <w:r>
        <w:rPr>
          <w:rFonts w:ascii="Verdana" w:hAnsi="Verdana"/>
          <w:sz w:val="22"/>
          <w:szCs w:val="22"/>
        </w:rPr>
        <w:t xml:space="preserve">gena </w:t>
      </w:r>
      <w:r w:rsidRPr="00E80B18">
        <w:rPr>
          <w:rFonts w:ascii="Verdana" w:hAnsi="Verdana"/>
          <w:i/>
          <w:sz w:val="22"/>
          <w:szCs w:val="22"/>
        </w:rPr>
        <w:t>katarze</w:t>
      </w:r>
      <w:r>
        <w:rPr>
          <w:rFonts w:ascii="Verdana" w:hAnsi="Verdana"/>
          <w:sz w:val="22"/>
          <w:szCs w:val="22"/>
        </w:rPr>
        <w:t xml:space="preserve">. </w:t>
      </w:r>
    </w:p>
    <w:p w14:paraId="141FC974" w14:textId="1B66E9FC" w:rsidR="00E80B18" w:rsidRDefault="00E80B1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Time se Srbija ruski motiviše i deklariše kao “glavni narod” na Balkanu, a zapravo instalira kao rusko/azijatski instrument u Evropi. I još pogubnije, time se Srbija, njenom inercijom i srpski narod, agresorski legitimiše </w:t>
      </w:r>
      <w:r w:rsidR="00E93A72">
        <w:rPr>
          <w:rFonts w:ascii="Verdana" w:hAnsi="Verdana"/>
          <w:sz w:val="22"/>
          <w:szCs w:val="22"/>
        </w:rPr>
        <w:t xml:space="preserve">kao </w:t>
      </w:r>
      <w:r>
        <w:rPr>
          <w:rFonts w:ascii="Verdana" w:hAnsi="Verdana"/>
          <w:sz w:val="22"/>
          <w:szCs w:val="22"/>
        </w:rPr>
        <w:t>anti-integracijsk</w:t>
      </w:r>
      <w:r w:rsidR="00E93A72">
        <w:rPr>
          <w:rFonts w:ascii="Verdana" w:hAnsi="Verdana"/>
          <w:sz w:val="22"/>
          <w:szCs w:val="22"/>
        </w:rPr>
        <w:t>i</w:t>
      </w:r>
      <w:r w:rsidR="002E6FCE">
        <w:rPr>
          <w:rFonts w:ascii="Verdana" w:hAnsi="Verdana"/>
          <w:sz w:val="22"/>
          <w:szCs w:val="22"/>
        </w:rPr>
        <w:t xml:space="preserve"> činilac, što Srbiju</w:t>
      </w:r>
      <w:r>
        <w:rPr>
          <w:rFonts w:ascii="Verdana" w:hAnsi="Verdana"/>
          <w:sz w:val="22"/>
          <w:szCs w:val="22"/>
        </w:rPr>
        <w:t xml:space="preserve"> permanentno survava u sukobe i ratove sa svima oko sebe, pa i u sukobe unutarsrpske i unutar same Srbije. </w:t>
      </w:r>
    </w:p>
    <w:p w14:paraId="2280142D" w14:textId="4FF2D770" w:rsidR="00E80B18" w:rsidRDefault="00E80B1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Takva inefektivna srpska “radijacija Rusije” nije mogla da ne bude i faktor, dugoročni faktor rastakanja i ratnog razaranja </w:t>
      </w:r>
      <w:r w:rsidRPr="00E80B18">
        <w:rPr>
          <w:rFonts w:ascii="Verdana" w:hAnsi="Verdana"/>
          <w:i/>
          <w:sz w:val="22"/>
          <w:szCs w:val="22"/>
        </w:rPr>
        <w:t>državnog maksimuma</w:t>
      </w:r>
      <w:r>
        <w:rPr>
          <w:rFonts w:ascii="Verdana" w:hAnsi="Verdana"/>
          <w:sz w:val="22"/>
          <w:szCs w:val="22"/>
        </w:rPr>
        <w:t xml:space="preserve"> “Ti</w:t>
      </w:r>
      <w:r w:rsidR="002E6FCE">
        <w:rPr>
          <w:rFonts w:ascii="Verdana" w:hAnsi="Verdana"/>
          <w:sz w:val="22"/>
          <w:szCs w:val="22"/>
        </w:rPr>
        <w:t>tove Jugoslavije”. Iako je prvih</w:t>
      </w:r>
      <w:r>
        <w:rPr>
          <w:rFonts w:ascii="Verdana" w:hAnsi="Verdana"/>
          <w:sz w:val="22"/>
          <w:szCs w:val="22"/>
        </w:rPr>
        <w:t xml:space="preserve"> ratnih godina Latinka Perović tačno odredila da je “Jugoslavija poražena iznutra”, nije u koliziji s davnom, proročkom opaskom Koče Popovića: </w:t>
      </w:r>
    </w:p>
    <w:p w14:paraId="2692BC32" w14:textId="77777777" w:rsidR="00E80B18" w:rsidRDefault="00E80B1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“Hruščov nas je pomirenjem praktično uništio”.</w:t>
      </w:r>
    </w:p>
    <w:p w14:paraId="664A8654" w14:textId="77777777" w:rsidR="00E80B18" w:rsidRDefault="00E80B1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Od tada i rusko, po</w:t>
      </w:r>
      <w:r w:rsidRPr="00E80B18">
        <w:rPr>
          <w:rFonts w:ascii="Verdana" w:hAnsi="Verdana"/>
          <w:i/>
          <w:sz w:val="22"/>
          <w:szCs w:val="22"/>
        </w:rPr>
        <w:t xml:space="preserve"> indexu</w:t>
      </w:r>
      <w:r>
        <w:rPr>
          <w:rFonts w:ascii="Verdana" w:hAnsi="Verdana"/>
          <w:sz w:val="22"/>
          <w:szCs w:val="22"/>
        </w:rPr>
        <w:t xml:space="preserve">, razvrstavanje i intrigiranje jugoslovenskog vođstva (i srpskog), na </w:t>
      </w:r>
      <w:r w:rsidRPr="00E80B18">
        <w:rPr>
          <w:rFonts w:ascii="Verdana" w:hAnsi="Verdana"/>
          <w:i/>
          <w:sz w:val="22"/>
          <w:szCs w:val="22"/>
        </w:rPr>
        <w:t xml:space="preserve">prosovjete </w:t>
      </w:r>
      <w:r>
        <w:rPr>
          <w:rFonts w:ascii="Verdana" w:hAnsi="Verdana"/>
          <w:sz w:val="22"/>
          <w:szCs w:val="22"/>
        </w:rPr>
        <w:t>i</w:t>
      </w:r>
      <w:r w:rsidRPr="00E80B18">
        <w:rPr>
          <w:rFonts w:ascii="Verdana" w:hAnsi="Verdana"/>
          <w:i/>
          <w:sz w:val="22"/>
          <w:szCs w:val="22"/>
        </w:rPr>
        <w:t xml:space="preserve"> antisovjete</w:t>
      </w:r>
      <w:r>
        <w:rPr>
          <w:rFonts w:ascii="Verdana" w:hAnsi="Verdana"/>
          <w:sz w:val="22"/>
          <w:szCs w:val="22"/>
        </w:rPr>
        <w:t xml:space="preserve">. I kad je na čelo “antisovjeta” prikovan Milovan Đilas. </w:t>
      </w:r>
      <w:r>
        <w:rPr>
          <w:rFonts w:ascii="Verdana" w:hAnsi="Verdana"/>
          <w:sz w:val="22"/>
          <w:szCs w:val="22"/>
        </w:rPr>
        <w:lastRenderedPageBreak/>
        <w:t>Niti je jedan od vodećih “antisovjeta” Marko Nikezić još i arila 1969. javno, dakle namjerno dostupno i Rusima, slučajno isticao:</w:t>
      </w:r>
    </w:p>
    <w:p w14:paraId="54103F3F" w14:textId="77777777" w:rsidR="00E80B18" w:rsidRDefault="00E80B1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“… U ovoj fazi naš</w:t>
      </w:r>
      <w:r w:rsidR="00F05358">
        <w:rPr>
          <w:rFonts w:ascii="Verdana" w:hAnsi="Verdana"/>
          <w:sz w:val="22"/>
          <w:szCs w:val="22"/>
        </w:rPr>
        <w:t>e borbe protiv K</w:t>
      </w:r>
      <w:r>
        <w:rPr>
          <w:rFonts w:ascii="Verdana" w:hAnsi="Verdana"/>
          <w:sz w:val="22"/>
          <w:szCs w:val="22"/>
        </w:rPr>
        <w:t>omi</w:t>
      </w:r>
      <w:r w:rsidR="00F05358">
        <w:rPr>
          <w:rFonts w:ascii="Verdana" w:hAnsi="Verdana"/>
          <w:sz w:val="22"/>
          <w:szCs w:val="22"/>
        </w:rPr>
        <w:t>nforma,” (…).</w:t>
      </w:r>
    </w:p>
    <w:p w14:paraId="0E5741F6" w14:textId="50798B2F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Dvije decenije (i g</w:t>
      </w:r>
      <w:r w:rsidR="002E6FCE">
        <w:rPr>
          <w:rFonts w:ascii="Verdana" w:hAnsi="Verdana"/>
          <w:sz w:val="22"/>
          <w:szCs w:val="22"/>
        </w:rPr>
        <w:t>odinu više) poslije formalnog Ko</w:t>
      </w:r>
      <w:r>
        <w:rPr>
          <w:rFonts w:ascii="Verdana" w:hAnsi="Verdana"/>
          <w:sz w:val="22"/>
          <w:szCs w:val="22"/>
        </w:rPr>
        <w:t>minforma / Informbiroa! (1948).</w:t>
      </w:r>
    </w:p>
    <w:p w14:paraId="448A2753" w14:textId="19B8A0CB" w:rsidR="00F05358" w:rsidRDefault="002E6FCE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Mraz dolazi iz Kremlja (Mlinarž).</w:t>
      </w:r>
    </w:p>
    <w:p w14:paraId="03137465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1C6506FB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6AC99F2E" w14:textId="77777777" w:rsidR="00F05358" w:rsidRPr="00F05358" w:rsidRDefault="00F05358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                                                          </w:t>
      </w:r>
      <w:r w:rsidRPr="00F05358">
        <w:rPr>
          <w:rFonts w:ascii="Verdana" w:hAnsi="Verdana"/>
          <w:b/>
          <w:i/>
          <w:sz w:val="22"/>
          <w:szCs w:val="22"/>
        </w:rPr>
        <w:t xml:space="preserve">Ruski vetto </w:t>
      </w:r>
    </w:p>
    <w:p w14:paraId="53EC89F1" w14:textId="77777777" w:rsidR="00F05358" w:rsidRPr="00F05358" w:rsidRDefault="00F05358" w:rsidP="00044E86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 w:rsidRPr="00F05358">
        <w:rPr>
          <w:rFonts w:ascii="Verdana" w:hAnsi="Verdana"/>
          <w:b/>
          <w:i/>
          <w:sz w:val="22"/>
          <w:szCs w:val="22"/>
        </w:rPr>
        <w:t xml:space="preserve">                                                                 na - Srbiju </w:t>
      </w:r>
    </w:p>
    <w:p w14:paraId="3474C17C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7E2F9134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01E26BF5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6654576A" w14:textId="6EF7228F" w:rsidR="00F05358" w:rsidRDefault="00F05358" w:rsidP="004414B1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Ni avgusta 1968. nije se srpski i jugoslovenski prolomio otpor samo zbog puke sovjestko/ruske okupacije Čehoslovačke – i onako je Čehoslovačka, uostalom, odavno </w:t>
      </w:r>
      <w:r w:rsidRPr="00F05358">
        <w:rPr>
          <w:rFonts w:ascii="Verdana" w:hAnsi="Verdana"/>
          <w:i/>
          <w:sz w:val="22"/>
          <w:szCs w:val="22"/>
        </w:rPr>
        <w:t>varašavski</w:t>
      </w:r>
      <w:r w:rsidRPr="00F05358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sz w:val="22"/>
          <w:szCs w:val="22"/>
        </w:rPr>
        <w:t>bila okupirana (a, sad</w:t>
      </w:r>
      <w:r w:rsidR="002E6FC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tenkova malo više</w:t>
      </w:r>
      <w:r w:rsidR="002E6FCE">
        <w:rPr>
          <w:rFonts w:ascii="Verdana" w:hAnsi="Verdana"/>
          <w:sz w:val="22"/>
          <w:szCs w:val="22"/>
        </w:rPr>
        <w:t>…</w:t>
      </w:r>
      <w:r>
        <w:rPr>
          <w:rFonts w:ascii="Verdana" w:hAnsi="Verdana"/>
          <w:sz w:val="22"/>
          <w:szCs w:val="22"/>
        </w:rPr>
        <w:t>) – nego zato što su okupacijom Čehoslovačke</w:t>
      </w:r>
      <w:r w:rsidR="002E6FC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ustvari</w:t>
      </w:r>
      <w:r w:rsidR="002E6FCE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bili zapečaćeni  izgledi reformskih, znači i liberalnih inicijativa, tada životno neophodnih i Srbij</w:t>
      </w:r>
      <w:r w:rsidR="004414B1">
        <w:rPr>
          <w:rFonts w:ascii="Verdana" w:hAnsi="Verdana"/>
          <w:sz w:val="22"/>
          <w:szCs w:val="22"/>
        </w:rPr>
        <w:t>i i Jugoslaviji. Kao što</w:t>
      </w:r>
      <w:r>
        <w:rPr>
          <w:rFonts w:ascii="Verdana" w:hAnsi="Verdana"/>
          <w:sz w:val="22"/>
          <w:szCs w:val="22"/>
        </w:rPr>
        <w:t xml:space="preserve"> – osim na štandu </w:t>
      </w:r>
      <w:r w:rsidRPr="00F05358">
        <w:rPr>
          <w:rFonts w:ascii="Verdana" w:hAnsi="Verdana"/>
          <w:i/>
          <w:sz w:val="22"/>
          <w:szCs w:val="22"/>
        </w:rPr>
        <w:t>gubernijske</w:t>
      </w:r>
      <w:r>
        <w:rPr>
          <w:rFonts w:ascii="Verdana" w:hAnsi="Verdana"/>
          <w:sz w:val="22"/>
          <w:szCs w:val="22"/>
        </w:rPr>
        <w:t xml:space="preserve"> politike – nije Rusija ni sada stavila </w:t>
      </w:r>
      <w:r w:rsidRPr="004414B1">
        <w:rPr>
          <w:rFonts w:ascii="Verdana" w:hAnsi="Verdana"/>
          <w:i/>
          <w:sz w:val="22"/>
          <w:szCs w:val="22"/>
        </w:rPr>
        <w:t>vetto</w:t>
      </w:r>
      <w:r>
        <w:rPr>
          <w:rFonts w:ascii="Verdana" w:hAnsi="Verdana"/>
          <w:sz w:val="22"/>
          <w:szCs w:val="22"/>
        </w:rPr>
        <w:t xml:space="preserve"> na britansk</w:t>
      </w:r>
      <w:r w:rsidR="004414B1">
        <w:rPr>
          <w:rFonts w:ascii="Verdana" w:hAnsi="Verdana"/>
          <w:sz w:val="22"/>
          <w:szCs w:val="22"/>
        </w:rPr>
        <w:t>u rezoluciju o srpskom genocidu u Srebrenici (J</w:t>
      </w:r>
      <w:r>
        <w:rPr>
          <w:rFonts w:ascii="Verdana" w:hAnsi="Verdana"/>
          <w:sz w:val="22"/>
          <w:szCs w:val="22"/>
        </w:rPr>
        <w:t>ul 1995), već je Rusija time sarkastično</w:t>
      </w:r>
      <w:r w:rsidR="004414B1">
        <w:rPr>
          <w:rFonts w:ascii="Verdana" w:hAnsi="Verdana"/>
          <w:sz w:val="22"/>
          <w:szCs w:val="22"/>
        </w:rPr>
        <w:t xml:space="preserve"> (po srpskoj zamolnici!)</w:t>
      </w:r>
      <w:r>
        <w:rPr>
          <w:rFonts w:ascii="Verdana" w:hAnsi="Verdana"/>
          <w:sz w:val="22"/>
          <w:szCs w:val="22"/>
        </w:rPr>
        <w:t xml:space="preserve"> zabravila</w:t>
      </w:r>
      <w:r w:rsidRPr="00F05358">
        <w:rPr>
          <w:rFonts w:ascii="Verdana" w:hAnsi="Verdana"/>
          <w:i/>
          <w:sz w:val="22"/>
          <w:szCs w:val="22"/>
        </w:rPr>
        <w:t xml:space="preserve"> vetto </w:t>
      </w:r>
      <w:r>
        <w:rPr>
          <w:rFonts w:ascii="Verdana" w:hAnsi="Verdana"/>
          <w:sz w:val="22"/>
          <w:szCs w:val="22"/>
        </w:rPr>
        <w:t xml:space="preserve">na evrospku budućnost Srbije. </w:t>
      </w:r>
    </w:p>
    <w:p w14:paraId="19F5C0E3" w14:textId="529D8BA6" w:rsidR="004414B1" w:rsidRDefault="004414B1" w:rsidP="004414B1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I inače, glavna karakteristika srpske radikalske politike: da se najslabije vidi (ili odbija da se vidi) ono što je – najočiglednije.</w:t>
      </w:r>
    </w:p>
    <w:p w14:paraId="4CAA6D4D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Umjesto, kako se voli reći “suočavanja s prošlošću” (a u boljoj kulturi reklo bi se – </w:t>
      </w:r>
      <w:r w:rsidRPr="00F05358">
        <w:rPr>
          <w:rFonts w:ascii="Verdana" w:hAnsi="Verdana"/>
          <w:i/>
          <w:sz w:val="22"/>
          <w:szCs w:val="22"/>
        </w:rPr>
        <w:t>denacifikacija</w:t>
      </w:r>
      <w:r>
        <w:rPr>
          <w:rFonts w:ascii="Verdana" w:hAnsi="Verdana"/>
          <w:sz w:val="22"/>
          <w:szCs w:val="22"/>
        </w:rPr>
        <w:t xml:space="preserve">), ruski </w:t>
      </w:r>
      <w:r w:rsidRPr="00F05358">
        <w:rPr>
          <w:rFonts w:ascii="Verdana" w:hAnsi="Verdana"/>
          <w:i/>
          <w:sz w:val="22"/>
          <w:szCs w:val="22"/>
        </w:rPr>
        <w:t>vetto</w:t>
      </w:r>
      <w:r>
        <w:rPr>
          <w:rFonts w:ascii="Verdana" w:hAnsi="Verdana"/>
          <w:sz w:val="22"/>
          <w:szCs w:val="22"/>
        </w:rPr>
        <w:t xml:space="preserve"> Srbiju potpomaže jedino u naknadnom zločinu,a to će reći u – </w:t>
      </w:r>
      <w:r w:rsidRPr="00F05358">
        <w:rPr>
          <w:rFonts w:ascii="Verdana" w:hAnsi="Verdana"/>
          <w:i/>
          <w:sz w:val="22"/>
          <w:szCs w:val="22"/>
        </w:rPr>
        <w:t>identifikaciji sa zločinom</w:t>
      </w:r>
      <w:r>
        <w:rPr>
          <w:rFonts w:ascii="Verdana" w:hAnsi="Verdana"/>
          <w:sz w:val="22"/>
          <w:szCs w:val="22"/>
        </w:rPr>
        <w:t xml:space="preserve">.  </w:t>
      </w:r>
    </w:p>
    <w:p w14:paraId="4130141D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Srbinje.</w:t>
      </w:r>
    </w:p>
    <w:p w14:paraId="6C808103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Kao da se bez utvrđivanja (i priznanja) karaktera srpskih </w:t>
      </w:r>
      <w:r w:rsidRPr="00F05358">
        <w:rPr>
          <w:rFonts w:ascii="Verdana" w:hAnsi="Verdana"/>
          <w:i/>
          <w:sz w:val="22"/>
          <w:szCs w:val="22"/>
        </w:rPr>
        <w:t>agresorskih</w:t>
      </w:r>
      <w:r>
        <w:rPr>
          <w:rFonts w:ascii="Verdana" w:hAnsi="Verdana"/>
          <w:sz w:val="22"/>
          <w:szCs w:val="22"/>
        </w:rPr>
        <w:t xml:space="preserve"> ratova može postići karakter – neagresorskog mira. I neagresivnog pomirenja.</w:t>
      </w:r>
    </w:p>
    <w:p w14:paraId="18E2402F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Kad se dželati promiču u – žrtve.</w:t>
      </w:r>
    </w:p>
    <w:p w14:paraId="3AC51AB9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Što veća gomila zločina, to manje – stida.</w:t>
      </w:r>
      <w:r w:rsidR="00081C45">
        <w:rPr>
          <w:rFonts w:ascii="Verdana" w:hAnsi="Verdana"/>
          <w:sz w:val="22"/>
          <w:szCs w:val="22"/>
        </w:rPr>
        <w:t xml:space="preserve"> I cinični viškovi – bestidnosti. </w:t>
      </w:r>
    </w:p>
    <w:p w14:paraId="369F0845" w14:textId="01033600" w:rsidR="00081C45" w:rsidRDefault="00081C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Politički reakcionar, građanin Dostojevski sigurno ne bi odobrio istoimenom književniku</w:t>
      </w:r>
      <w:r w:rsidR="004414B1">
        <w:rPr>
          <w:rFonts w:ascii="Verdana" w:hAnsi="Verdana"/>
          <w:sz w:val="22"/>
          <w:szCs w:val="22"/>
        </w:rPr>
        <w:t>,</w:t>
      </w:r>
      <w:r>
        <w:rPr>
          <w:rFonts w:ascii="Verdana" w:hAnsi="Verdana"/>
          <w:sz w:val="22"/>
          <w:szCs w:val="22"/>
        </w:rPr>
        <w:t xml:space="preserve"> kad je napisao:</w:t>
      </w:r>
    </w:p>
    <w:p w14:paraId="0E0D0979" w14:textId="77777777" w:rsidR="00081C45" w:rsidRDefault="00081C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lastRenderedPageBreak/>
        <w:t xml:space="preserve">    “Rusija je igra prirode, ne razuma”.</w:t>
      </w:r>
    </w:p>
    <w:p w14:paraId="25312899" w14:textId="77777777" w:rsidR="00081C45" w:rsidRDefault="00081C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A Srbija?</w:t>
      </w:r>
    </w:p>
    <w:p w14:paraId="69EF2D8D" w14:textId="77777777" w:rsidR="00081C45" w:rsidRDefault="00081C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S tim upitom zaklopio sam ovu beznadežnu knjigu. Ili knjigu samrtne beznadežnosti. I pustinjske. </w:t>
      </w:r>
    </w:p>
    <w:p w14:paraId="17B36E5D" w14:textId="77777777" w:rsidR="00081C45" w:rsidRDefault="00081C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Kad čak ni ovolika i ovakva, čak ni očigledna planina istorijskog beščašća nije razlog za – triježnjenje. </w:t>
      </w:r>
    </w:p>
    <w:p w14:paraId="599DAE17" w14:textId="469A5C85" w:rsidR="00081C45" w:rsidRDefault="00081C45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Stvarno, može li se pisati srpka poezija poslije –</w:t>
      </w:r>
      <w:r w:rsidR="004414B1">
        <w:rPr>
          <w:rFonts w:ascii="Verdana" w:hAnsi="Verdana"/>
          <w:sz w:val="22"/>
          <w:szCs w:val="22"/>
        </w:rPr>
        <w:t xml:space="preserve"> Srebrenice.</w:t>
      </w:r>
    </w:p>
    <w:p w14:paraId="4115AA47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77324420" w14:textId="77777777" w:rsidR="00F0535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5E6C73C3" w14:textId="77777777" w:rsidR="00F05358" w:rsidRPr="00D47128" w:rsidRDefault="00F0535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   </w:t>
      </w:r>
    </w:p>
    <w:p w14:paraId="01A1EEAA" w14:textId="215420BA" w:rsidR="00D47128" w:rsidRPr="00D47128" w:rsidRDefault="00D47128" w:rsidP="00D47128">
      <w:pPr>
        <w:spacing w:line="360" w:lineRule="auto"/>
        <w:ind w:left="-806" w:right="-907"/>
        <w:rPr>
          <w:rFonts w:ascii="Verdana" w:hAnsi="Verdana"/>
          <w:b/>
          <w:i/>
          <w:sz w:val="22"/>
          <w:szCs w:val="22"/>
        </w:rPr>
      </w:pPr>
      <w:r>
        <w:rPr>
          <w:rFonts w:ascii="Verdana" w:hAnsi="Verdana"/>
          <w:b/>
          <w:i/>
          <w:sz w:val="22"/>
          <w:szCs w:val="22"/>
        </w:rPr>
        <w:t xml:space="preserve">  </w:t>
      </w:r>
      <w:r w:rsidR="00D9238A">
        <w:rPr>
          <w:rFonts w:ascii="Verdana" w:hAnsi="Verdana"/>
          <w:b/>
          <w:i/>
          <w:sz w:val="22"/>
          <w:szCs w:val="22"/>
        </w:rPr>
        <w:t xml:space="preserve"> </w:t>
      </w:r>
    </w:p>
    <w:p w14:paraId="3C4D95AC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0773BDE2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7E48303C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326F6349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</w:p>
    <w:p w14:paraId="7640BA2A" w14:textId="77777777" w:rsidR="00D47128" w:rsidRDefault="00D47128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</w:t>
      </w:r>
    </w:p>
    <w:p w14:paraId="2C32C483" w14:textId="77777777" w:rsidR="00EE67C9" w:rsidRPr="009A5E47" w:rsidRDefault="00EE67C9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32A994C1" w14:textId="77777777" w:rsidR="00044E86" w:rsidRP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 </w:t>
      </w:r>
    </w:p>
    <w:p w14:paraId="2EBC8EAD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12BA3F2B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0E161091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7F864A23" w14:textId="77777777" w:rsidR="00044E86" w:rsidRDefault="00044E86" w:rsidP="00044E86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5DD71B25" w14:textId="77777777" w:rsidR="00044E86" w:rsidRDefault="00044E86" w:rsidP="00044E86">
      <w:pPr>
        <w:spacing w:line="360" w:lineRule="auto"/>
        <w:ind w:right="-907"/>
        <w:rPr>
          <w:rFonts w:ascii="Verdana" w:hAnsi="Verdana"/>
          <w:sz w:val="22"/>
          <w:szCs w:val="22"/>
        </w:rPr>
      </w:pPr>
    </w:p>
    <w:p w14:paraId="20395327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5237CA8C" w14:textId="77777777" w:rsidR="00EF78D4" w:rsidRPr="00EF78D4" w:rsidRDefault="00EF78D4" w:rsidP="00EF78D4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41622C5C" w14:textId="77777777" w:rsidR="00EF78D4" w:rsidRPr="00EF78D4" w:rsidRDefault="00EF78D4" w:rsidP="00EF78D4">
      <w:pPr>
        <w:spacing w:line="360" w:lineRule="auto"/>
        <w:ind w:left="-806" w:right="-907"/>
        <w:rPr>
          <w:rFonts w:ascii="Verdana" w:hAnsi="Verdana"/>
          <w:sz w:val="22"/>
          <w:szCs w:val="22"/>
        </w:rPr>
      </w:pPr>
    </w:p>
    <w:p w14:paraId="6E4C948B" w14:textId="77777777" w:rsidR="00EF78D4" w:rsidRPr="00EF78D4" w:rsidRDefault="00EF78D4" w:rsidP="00EF78D4">
      <w:pPr>
        <w:spacing w:line="360" w:lineRule="auto"/>
        <w:ind w:left="-806" w:right="-907"/>
        <w:rPr>
          <w:rFonts w:ascii="Verdana" w:hAnsi="Verdana"/>
          <w:i/>
          <w:sz w:val="22"/>
          <w:szCs w:val="22"/>
        </w:rPr>
      </w:pPr>
    </w:p>
    <w:p w14:paraId="0AEB9182" w14:textId="77777777" w:rsid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</w:p>
    <w:p w14:paraId="0A39E931" w14:textId="77777777" w:rsidR="00EF78D4" w:rsidRPr="00EF78D4" w:rsidRDefault="00EF78D4" w:rsidP="00EF78D4">
      <w:pPr>
        <w:spacing w:line="360" w:lineRule="auto"/>
        <w:ind w:left="-806" w:right="-907"/>
        <w:rPr>
          <w:rFonts w:ascii="Verdana" w:hAnsi="Verdana"/>
          <w:b/>
          <w:sz w:val="22"/>
          <w:szCs w:val="22"/>
        </w:rPr>
      </w:pPr>
    </w:p>
    <w:sectPr w:rsidR="00EF78D4" w:rsidRPr="00EF78D4" w:rsidSect="00E40AE7">
      <w:headerReference w:type="even" r:id="rId6"/>
      <w:head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3379D0" w14:textId="77777777" w:rsidR="000B50FC" w:rsidRDefault="000B50FC" w:rsidP="00EF78D4">
      <w:r>
        <w:separator/>
      </w:r>
    </w:p>
  </w:endnote>
  <w:endnote w:type="continuationSeparator" w:id="0">
    <w:p w14:paraId="6C41597F" w14:textId="77777777" w:rsidR="000B50FC" w:rsidRDefault="000B50FC" w:rsidP="00EF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8B92E8" w14:textId="77777777" w:rsidR="000B50FC" w:rsidRDefault="000B50FC" w:rsidP="00EF78D4">
      <w:r>
        <w:separator/>
      </w:r>
    </w:p>
  </w:footnote>
  <w:footnote w:type="continuationSeparator" w:id="0">
    <w:p w14:paraId="6C48D4EB" w14:textId="77777777" w:rsidR="000B50FC" w:rsidRDefault="000B50FC" w:rsidP="00EF7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194125" w14:textId="77777777" w:rsidR="002E6FCE" w:rsidRDefault="002E6FCE" w:rsidP="00EF78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8E4E450" w14:textId="77777777" w:rsidR="002E6FCE" w:rsidRDefault="002E6F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50B24" w14:textId="77777777" w:rsidR="002E6FCE" w:rsidRDefault="002E6FCE" w:rsidP="00EF78D4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1721E">
      <w:rPr>
        <w:rStyle w:val="PageNumber"/>
        <w:noProof/>
      </w:rPr>
      <w:t>2</w:t>
    </w:r>
    <w:r>
      <w:rPr>
        <w:rStyle w:val="PageNumber"/>
      </w:rPr>
      <w:fldChar w:fldCharType="end"/>
    </w:r>
  </w:p>
  <w:p w14:paraId="268935FA" w14:textId="77777777" w:rsidR="002E6FCE" w:rsidRDefault="002E6FC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8D4"/>
    <w:rsid w:val="00044E86"/>
    <w:rsid w:val="00081C45"/>
    <w:rsid w:val="000B50FC"/>
    <w:rsid w:val="0029387D"/>
    <w:rsid w:val="002E6FCE"/>
    <w:rsid w:val="003569BC"/>
    <w:rsid w:val="003C2C3F"/>
    <w:rsid w:val="0041721E"/>
    <w:rsid w:val="004414B1"/>
    <w:rsid w:val="00551F5D"/>
    <w:rsid w:val="007729FF"/>
    <w:rsid w:val="007D2AD3"/>
    <w:rsid w:val="009A5E47"/>
    <w:rsid w:val="009D4345"/>
    <w:rsid w:val="00BF487F"/>
    <w:rsid w:val="00D14776"/>
    <w:rsid w:val="00D47128"/>
    <w:rsid w:val="00D85351"/>
    <w:rsid w:val="00D9238A"/>
    <w:rsid w:val="00E40AE7"/>
    <w:rsid w:val="00E80B18"/>
    <w:rsid w:val="00E93A72"/>
    <w:rsid w:val="00EE67C9"/>
    <w:rsid w:val="00EF78D4"/>
    <w:rsid w:val="00F0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A931B4F"/>
  <w14:defaultImageDpi w14:val="300"/>
  <w15:docId w15:val="{3811AC60-9D2C-4433-A119-6047037D9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78D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78D4"/>
  </w:style>
  <w:style w:type="character" w:styleId="PageNumber">
    <w:name w:val="page number"/>
    <w:basedOn w:val="DefaultParagraphFont"/>
    <w:uiPriority w:val="99"/>
    <w:semiHidden/>
    <w:unhideWhenUsed/>
    <w:rsid w:val="00EF78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1703</Words>
  <Characters>9708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Apple</dc:creator>
  <cp:keywords/>
  <dc:description/>
  <cp:lastModifiedBy>Sonja</cp:lastModifiedBy>
  <cp:revision>2</cp:revision>
  <dcterms:created xsi:type="dcterms:W3CDTF">2015-10-16T06:08:00Z</dcterms:created>
  <dcterms:modified xsi:type="dcterms:W3CDTF">2015-10-16T06:08:00Z</dcterms:modified>
</cp:coreProperties>
</file>