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b/>
          <w:bCs/>
          <w:noProof w:val="0"/>
          <w:sz w:val="24"/>
          <w:szCs w:val="24"/>
          <w:lang w:val="en-US"/>
        </w:rPr>
        <w:t>GLE, KAKAV VELIČANSTVEN VERNIK</w:t>
      </w:r>
    </w:p>
    <w:p w:rsidR="00FC0AE4" w:rsidRPr="00BD4552" w:rsidRDefault="00FC0AE4" w:rsidP="00FC0AE4">
      <w:pPr>
        <w:spacing w:before="100" w:beforeAutospacing="1" w:after="100" w:afterAutospacing="1"/>
        <w:jc w:val="both"/>
        <w:rPr>
          <w:rFonts w:eastAsia="Times New Roman" w:cs="Times New Roman"/>
          <w:i/>
          <w:noProof w:val="0"/>
          <w:sz w:val="24"/>
          <w:szCs w:val="24"/>
          <w:lang w:val="en-US"/>
        </w:rPr>
      </w:pPr>
      <w:r w:rsidRPr="00FC0AE4">
        <w:rPr>
          <w:rFonts w:eastAsia="Times New Roman" w:cs="Times New Roman"/>
          <w:noProof w:val="0"/>
          <w:sz w:val="24"/>
          <w:szCs w:val="24"/>
          <w:lang w:val="en-US"/>
        </w:rPr>
        <w:t xml:space="preserve">Svi znate za knjigu Eugena Finka </w:t>
      </w:r>
      <w:r w:rsidRPr="00FC0AE4">
        <w:rPr>
          <w:rFonts w:eastAsia="Times New Roman" w:cs="Times New Roman"/>
          <w:b/>
          <w:bCs/>
          <w:i/>
          <w:iCs/>
          <w:noProof w:val="0"/>
          <w:sz w:val="24"/>
          <w:szCs w:val="24"/>
          <w:lang w:val="en-US"/>
        </w:rPr>
        <w:t>Osnovni fenomeni ljudskog postojanja</w:t>
      </w:r>
      <w:r w:rsidRPr="00FC0AE4">
        <w:rPr>
          <w:rFonts w:eastAsia="Times New Roman" w:cs="Times New Roman"/>
          <w:noProof w:val="0"/>
          <w:sz w:val="24"/>
          <w:szCs w:val="24"/>
          <w:lang w:val="en-US"/>
        </w:rPr>
        <w:t xml:space="preserve"> u kojoj Fink, na jednom mestu, kaže: </w:t>
      </w:r>
      <w:r w:rsidRPr="00BD4552">
        <w:rPr>
          <w:rFonts w:eastAsia="Times New Roman" w:cs="Times New Roman"/>
          <w:i/>
          <w:noProof w:val="0"/>
          <w:sz w:val="24"/>
          <w:szCs w:val="24"/>
          <w:lang w:val="en-US"/>
        </w:rPr>
        <w:t>Ljudi umiru, uspomene ostaju. Mrtve sahranjujemo, uspomene negujemo</w:t>
      </w:r>
      <w:r w:rsidR="00C6612F">
        <w:rPr>
          <w:rFonts w:eastAsia="Times New Roman" w:cs="Times New Roman"/>
          <w:i/>
          <w:noProof w:val="0"/>
          <w:sz w:val="24"/>
          <w:szCs w:val="24"/>
          <w:lang w:val="en-US"/>
        </w:rPr>
        <w:t xml:space="preserve">, </w:t>
      </w:r>
      <w:r w:rsidR="00C6612F">
        <w:rPr>
          <w:rFonts w:eastAsia="Times New Roman" w:cs="Times New Roman"/>
          <w:noProof w:val="0"/>
          <w:sz w:val="24"/>
          <w:szCs w:val="24"/>
          <w:lang w:val="en-US"/>
        </w:rPr>
        <w:t xml:space="preserve">a zatim, nekoliko redaka iza toga, </w:t>
      </w:r>
      <w:r w:rsidRPr="00FC0AE4">
        <w:rPr>
          <w:rFonts w:eastAsia="Times New Roman" w:cs="Times New Roman"/>
          <w:noProof w:val="0"/>
          <w:sz w:val="24"/>
          <w:szCs w:val="24"/>
          <w:lang w:val="en-US"/>
        </w:rPr>
        <w:t xml:space="preserve">poručuje: </w:t>
      </w:r>
      <w:r w:rsidRPr="00BD4552">
        <w:rPr>
          <w:rFonts w:eastAsia="Times New Roman" w:cs="Times New Roman"/>
          <w:i/>
          <w:noProof w:val="0"/>
          <w:sz w:val="24"/>
          <w:szCs w:val="24"/>
          <w:lang w:val="en-US"/>
        </w:rPr>
        <w:t xml:space="preserve">Filozofija smrti mora biti nadopunjena filozofijom života, filozofijom erosa.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en-US"/>
        </w:rPr>
        <w:t xml:space="preserve">Mirko Đorđević je pripadao ovoj drugoj filozofiji, filozofiji života. </w:t>
      </w:r>
      <w:r w:rsidRPr="00FC0AE4">
        <w:rPr>
          <w:rFonts w:eastAsia="Times New Roman" w:cs="Times New Roman"/>
          <w:noProof w:val="0"/>
          <w:sz w:val="24"/>
          <w:szCs w:val="24"/>
          <w:lang w:val="pl-PL"/>
        </w:rPr>
        <w:t xml:space="preserve">Njegov eros je dolazio do izražaja u nizu sitnih, običnih, trivijalnih </w:t>
      </w:r>
      <w:r w:rsidR="00FD69C5">
        <w:rPr>
          <w:rFonts w:eastAsia="Times New Roman" w:cs="Times New Roman"/>
          <w:noProof w:val="0"/>
          <w:sz w:val="24"/>
          <w:szCs w:val="24"/>
          <w:lang w:val="pl-PL"/>
        </w:rPr>
        <w:t>detalja</w:t>
      </w:r>
      <w:r w:rsidRPr="00FC0AE4">
        <w:rPr>
          <w:rFonts w:eastAsia="Times New Roman" w:cs="Times New Roman"/>
          <w:noProof w:val="0"/>
          <w:sz w:val="24"/>
          <w:szCs w:val="24"/>
          <w:lang w:val="pl-PL"/>
        </w:rPr>
        <w:t>. Kad god bi mu, na primer, rekli: Mirko, možda ne bi trebalo da pušite, on je</w:t>
      </w:r>
      <w:r w:rsidR="003D3A41">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w:t>
      </w:r>
      <w:r w:rsidR="00BD4552">
        <w:rPr>
          <w:rFonts w:eastAsia="Times New Roman" w:cs="Times New Roman"/>
          <w:noProof w:val="0"/>
          <w:sz w:val="24"/>
          <w:szCs w:val="24"/>
          <w:lang w:val="pl-PL"/>
        </w:rPr>
        <w:t>sa osmehom na licu</w:t>
      </w:r>
      <w:r w:rsidR="003D3A41">
        <w:rPr>
          <w:rFonts w:eastAsia="Times New Roman" w:cs="Times New Roman"/>
          <w:noProof w:val="0"/>
          <w:sz w:val="24"/>
          <w:szCs w:val="24"/>
          <w:lang w:val="pl-PL"/>
        </w:rPr>
        <w:t>,</w:t>
      </w:r>
      <w:r w:rsidR="00BD4552">
        <w:rPr>
          <w:rFonts w:eastAsia="Times New Roman" w:cs="Times New Roman"/>
          <w:noProof w:val="0"/>
          <w:sz w:val="24"/>
          <w:szCs w:val="24"/>
          <w:lang w:val="pl-PL"/>
        </w:rPr>
        <w:t xml:space="preserve"> </w:t>
      </w:r>
      <w:r w:rsidRPr="00FC0AE4">
        <w:rPr>
          <w:rFonts w:eastAsia="Times New Roman" w:cs="Times New Roman"/>
          <w:noProof w:val="0"/>
          <w:sz w:val="24"/>
          <w:szCs w:val="24"/>
          <w:lang w:val="pl-PL"/>
        </w:rPr>
        <w:t xml:space="preserve">spremno odgovarao: Žene i duvan do poslednjeg daha!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Taj njegov Eros je dolazio do izražaja i </w:t>
      </w:r>
      <w:r w:rsidR="007501A3">
        <w:rPr>
          <w:rFonts w:eastAsia="Times New Roman" w:cs="Times New Roman"/>
          <w:noProof w:val="0"/>
          <w:sz w:val="24"/>
          <w:szCs w:val="24"/>
          <w:lang w:val="pl-PL"/>
        </w:rPr>
        <w:t xml:space="preserve">onda </w:t>
      </w:r>
      <w:r w:rsidRPr="00FC0AE4">
        <w:rPr>
          <w:rFonts w:eastAsia="Times New Roman" w:cs="Times New Roman"/>
          <w:noProof w:val="0"/>
          <w:sz w:val="24"/>
          <w:szCs w:val="24"/>
          <w:lang w:val="pl-PL"/>
        </w:rPr>
        <w:t xml:space="preserve">kada ga je, kako je sam govorio, telo izdavalo, ali </w:t>
      </w:r>
      <w:r w:rsidR="00C6612F">
        <w:rPr>
          <w:rFonts w:eastAsia="Times New Roman" w:cs="Times New Roman"/>
          <w:noProof w:val="0"/>
          <w:sz w:val="24"/>
          <w:szCs w:val="24"/>
          <w:lang w:val="pl-PL"/>
        </w:rPr>
        <w:t xml:space="preserve">mu </w:t>
      </w:r>
      <w:r w:rsidRPr="00FC0AE4">
        <w:rPr>
          <w:rFonts w:eastAsia="Times New Roman" w:cs="Times New Roman"/>
          <w:noProof w:val="0"/>
          <w:sz w:val="24"/>
          <w:szCs w:val="24"/>
          <w:lang w:val="pl-PL"/>
        </w:rPr>
        <w:t>je zato glava besprekorno funkcionisala. Uostalom, stari su Grci razlikovali 2</w:t>
      </w:r>
      <w:r w:rsidR="00FD69C5">
        <w:rPr>
          <w:rFonts w:eastAsia="Times New Roman" w:cs="Times New Roman"/>
          <w:noProof w:val="0"/>
          <w:sz w:val="24"/>
          <w:szCs w:val="24"/>
          <w:lang w:val="pl-PL"/>
        </w:rPr>
        <w:t>6</w:t>
      </w:r>
      <w:r w:rsidRPr="00FC0AE4">
        <w:rPr>
          <w:rFonts w:eastAsia="Times New Roman" w:cs="Times New Roman"/>
          <w:noProof w:val="0"/>
          <w:sz w:val="24"/>
          <w:szCs w:val="24"/>
          <w:lang w:val="pl-PL"/>
        </w:rPr>
        <w:t xml:space="preserve"> različitih značenja reči eros i nisu ga vezivali samo za telo, nego i za duh, ne samo za </w:t>
      </w:r>
      <w:r w:rsidR="00FD69C5">
        <w:rPr>
          <w:rFonts w:eastAsia="Times New Roman" w:cs="Times New Roman"/>
          <w:noProof w:val="0"/>
          <w:sz w:val="24"/>
          <w:szCs w:val="24"/>
          <w:lang w:val="pl-PL"/>
        </w:rPr>
        <w:t>vatru</w:t>
      </w:r>
      <w:r w:rsidRPr="00FC0AE4">
        <w:rPr>
          <w:rFonts w:eastAsia="Times New Roman" w:cs="Times New Roman"/>
          <w:noProof w:val="0"/>
          <w:sz w:val="24"/>
          <w:szCs w:val="24"/>
          <w:lang w:val="pl-PL"/>
        </w:rPr>
        <w:t xml:space="preserve"> žudnje, nego i za svetlost spoznaje, ne samo za lepotu, nego i za proizvođenje</w:t>
      </w:r>
      <w:r w:rsidR="00FD69C5">
        <w:rPr>
          <w:rFonts w:eastAsia="Times New Roman" w:cs="Times New Roman"/>
          <w:noProof w:val="0"/>
          <w:sz w:val="24"/>
          <w:szCs w:val="24"/>
          <w:lang w:val="pl-PL"/>
        </w:rPr>
        <w:t>, ne samo za božansko, nego i za ljudsko</w:t>
      </w:r>
      <w:r w:rsidRPr="00FC0AE4">
        <w:rPr>
          <w:rFonts w:eastAsia="Times New Roman" w:cs="Times New Roman"/>
          <w:noProof w:val="0"/>
          <w:sz w:val="24"/>
          <w:szCs w:val="24"/>
          <w:lang w:val="pl-PL"/>
        </w:rPr>
        <w:t xml:space="preserve">.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Nisam sreo čoveka koji je imao tako snažnu strast za publicitetom, kao Mirko. N</w:t>
      </w:r>
      <w:r w:rsidR="00FD69C5">
        <w:rPr>
          <w:rFonts w:eastAsia="Times New Roman" w:cs="Times New Roman"/>
          <w:noProof w:val="0"/>
          <w:sz w:val="24"/>
          <w:szCs w:val="24"/>
          <w:lang w:val="pl-PL"/>
        </w:rPr>
        <w:t xml:space="preserve">ije </w:t>
      </w:r>
      <w:r w:rsidRPr="00FC0AE4">
        <w:rPr>
          <w:rFonts w:eastAsia="Times New Roman" w:cs="Times New Roman"/>
          <w:noProof w:val="0"/>
          <w:sz w:val="24"/>
          <w:szCs w:val="24"/>
          <w:lang w:val="pl-PL"/>
        </w:rPr>
        <w:t>u</w:t>
      </w:r>
      <w:r w:rsidR="00FD69C5">
        <w:rPr>
          <w:rFonts w:eastAsia="Times New Roman" w:cs="Times New Roman"/>
          <w:noProof w:val="0"/>
          <w:sz w:val="24"/>
          <w:szCs w:val="24"/>
          <w:lang w:val="pl-PL"/>
        </w:rPr>
        <w:t xml:space="preserve"> pitanju</w:t>
      </w:r>
      <w:r w:rsidRPr="00FC0AE4">
        <w:rPr>
          <w:rFonts w:eastAsia="Times New Roman" w:cs="Times New Roman"/>
          <w:noProof w:val="0"/>
          <w:sz w:val="24"/>
          <w:szCs w:val="24"/>
          <w:lang w:val="pl-PL"/>
        </w:rPr>
        <w:t xml:space="preserve"> nikakva infatilna potreba, nikakav plitki užitak u odrazu vlastitog lika u medijskom ogledalu. Ne, u pitanju je prosvetiteljska intervencija u zbrkanu, haotičnu, mračnu i kriminalizovanu stvarnost</w:t>
      </w:r>
      <w:r w:rsidR="005D7D2D">
        <w:rPr>
          <w:rFonts w:eastAsia="Times New Roman" w:cs="Times New Roman"/>
          <w:noProof w:val="0"/>
          <w:sz w:val="24"/>
          <w:szCs w:val="24"/>
          <w:lang w:val="pl-PL"/>
        </w:rPr>
        <w:t>, kako u njoj</w:t>
      </w:r>
      <w:r w:rsidR="00FD69C5">
        <w:rPr>
          <w:rFonts w:eastAsia="Times New Roman" w:cs="Times New Roman"/>
          <w:noProof w:val="0"/>
          <w:sz w:val="24"/>
          <w:szCs w:val="24"/>
          <w:lang w:val="pl-PL"/>
        </w:rPr>
        <w:t>, toj stvarnosti,</w:t>
      </w:r>
      <w:r w:rsidR="005D7D2D">
        <w:rPr>
          <w:rFonts w:eastAsia="Times New Roman" w:cs="Times New Roman"/>
          <w:noProof w:val="0"/>
          <w:sz w:val="24"/>
          <w:szCs w:val="24"/>
          <w:lang w:val="pl-PL"/>
        </w:rPr>
        <w:t xml:space="preserve"> ne bi zgasnulo svetlo uma, a sa njim i </w:t>
      </w:r>
      <w:r w:rsidR="00766FE9">
        <w:rPr>
          <w:rFonts w:eastAsia="Times New Roman" w:cs="Times New Roman"/>
          <w:noProof w:val="0"/>
          <w:sz w:val="24"/>
          <w:szCs w:val="24"/>
          <w:lang w:val="pl-PL"/>
        </w:rPr>
        <w:t xml:space="preserve">kritičko mišljenje, </w:t>
      </w:r>
      <w:r w:rsidR="005D7D2D">
        <w:rPr>
          <w:rFonts w:eastAsia="Times New Roman" w:cs="Times New Roman"/>
          <w:noProof w:val="0"/>
          <w:sz w:val="24"/>
          <w:szCs w:val="24"/>
          <w:lang w:val="pl-PL"/>
        </w:rPr>
        <w:t>sloboda</w:t>
      </w:r>
      <w:r w:rsidR="00766FE9">
        <w:rPr>
          <w:rFonts w:eastAsia="Times New Roman" w:cs="Times New Roman"/>
          <w:noProof w:val="0"/>
          <w:sz w:val="24"/>
          <w:szCs w:val="24"/>
          <w:lang w:val="pl-PL"/>
        </w:rPr>
        <w:t xml:space="preserve"> i</w:t>
      </w:r>
      <w:r w:rsidR="005D7D2D">
        <w:rPr>
          <w:rFonts w:eastAsia="Times New Roman" w:cs="Times New Roman"/>
          <w:noProof w:val="0"/>
          <w:sz w:val="24"/>
          <w:szCs w:val="24"/>
          <w:lang w:val="pl-PL"/>
        </w:rPr>
        <w:t xml:space="preserve"> jednakost</w:t>
      </w:r>
      <w:r w:rsidRPr="00FC0AE4">
        <w:rPr>
          <w:rFonts w:eastAsia="Times New Roman" w:cs="Times New Roman"/>
          <w:noProof w:val="0"/>
          <w:sz w:val="24"/>
          <w:szCs w:val="24"/>
          <w:lang w:val="pl-PL"/>
        </w:rPr>
        <w:t xml:space="preserve">.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U stvarnosti je bilo mnogo toga što </w:t>
      </w:r>
      <w:r w:rsidR="00FD69C5">
        <w:rPr>
          <w:rFonts w:eastAsia="Times New Roman" w:cs="Times New Roman"/>
          <w:noProof w:val="0"/>
          <w:sz w:val="24"/>
          <w:szCs w:val="24"/>
          <w:lang w:val="pl-PL"/>
        </w:rPr>
        <w:t xml:space="preserve">je </w:t>
      </w:r>
      <w:r w:rsidRPr="00FC0AE4">
        <w:rPr>
          <w:rFonts w:eastAsia="Times New Roman" w:cs="Times New Roman"/>
          <w:noProof w:val="0"/>
          <w:sz w:val="24"/>
          <w:szCs w:val="24"/>
          <w:lang w:val="pl-PL"/>
        </w:rPr>
        <w:t>zasluž</w:t>
      </w:r>
      <w:r w:rsidR="00C6612F">
        <w:rPr>
          <w:rFonts w:eastAsia="Times New Roman" w:cs="Times New Roman"/>
          <w:noProof w:val="0"/>
          <w:sz w:val="24"/>
          <w:szCs w:val="24"/>
          <w:lang w:val="pl-PL"/>
        </w:rPr>
        <w:t>ivalo</w:t>
      </w:r>
      <w:r w:rsidRPr="00FC0AE4">
        <w:rPr>
          <w:rFonts w:eastAsia="Times New Roman" w:cs="Times New Roman"/>
          <w:noProof w:val="0"/>
          <w:sz w:val="24"/>
          <w:szCs w:val="24"/>
          <w:lang w:val="pl-PL"/>
        </w:rPr>
        <w:t xml:space="preserve"> kritiku. Mirko je, recimo, kritikovao crkvu i funcionere vere. Molio je za crkvu, jer je crkva izgubila moralno pravo da moli za nas. Funkcionere vere je kritikovao zato što su zaboravili da </w:t>
      </w:r>
      <w:r w:rsidR="00C6612F">
        <w:rPr>
          <w:rFonts w:eastAsia="Times New Roman" w:cs="Times New Roman"/>
          <w:b/>
          <w:i/>
          <w:noProof w:val="0"/>
          <w:sz w:val="24"/>
          <w:szCs w:val="24"/>
          <w:lang w:val="pl-PL"/>
        </w:rPr>
        <w:t>ovde nema ni Grka ni Jevrejina;</w:t>
      </w:r>
      <w:r w:rsidRPr="00667181">
        <w:rPr>
          <w:rFonts w:eastAsia="Times New Roman" w:cs="Times New Roman"/>
          <w:b/>
          <w:i/>
          <w:noProof w:val="0"/>
          <w:sz w:val="24"/>
          <w:szCs w:val="24"/>
          <w:lang w:val="pl-PL"/>
        </w:rPr>
        <w:t xml:space="preserve"> </w:t>
      </w:r>
      <w:r w:rsidR="00C6612F">
        <w:rPr>
          <w:rFonts w:eastAsia="Times New Roman" w:cs="Times New Roman"/>
          <w:b/>
          <w:i/>
          <w:noProof w:val="0"/>
          <w:sz w:val="24"/>
          <w:szCs w:val="24"/>
          <w:lang w:val="pl-PL"/>
        </w:rPr>
        <w:t>ni roba ni gospodara;</w:t>
      </w:r>
      <w:r w:rsidR="00667181" w:rsidRPr="00667181">
        <w:rPr>
          <w:rFonts w:eastAsia="Times New Roman" w:cs="Times New Roman"/>
          <w:b/>
          <w:i/>
          <w:noProof w:val="0"/>
          <w:sz w:val="24"/>
          <w:szCs w:val="24"/>
          <w:lang w:val="pl-PL"/>
        </w:rPr>
        <w:t xml:space="preserve"> ni muškoga ni ženskoga</w:t>
      </w:r>
      <w:r w:rsidR="00667181">
        <w:rPr>
          <w:rFonts w:eastAsia="Times New Roman" w:cs="Times New Roman"/>
          <w:noProof w:val="0"/>
          <w:sz w:val="24"/>
          <w:szCs w:val="24"/>
          <w:lang w:val="pl-PL"/>
        </w:rPr>
        <w:t xml:space="preserve">, </w:t>
      </w:r>
      <w:r w:rsidRPr="00FC0AE4">
        <w:rPr>
          <w:rFonts w:eastAsia="Times New Roman" w:cs="Times New Roman"/>
          <w:noProof w:val="0"/>
          <w:sz w:val="24"/>
          <w:szCs w:val="24"/>
          <w:lang w:val="pl-PL"/>
        </w:rPr>
        <w:t xml:space="preserve">zato </w:t>
      </w:r>
      <w:r w:rsidR="004F5A9E">
        <w:rPr>
          <w:rFonts w:eastAsia="Times New Roman" w:cs="Times New Roman"/>
          <w:noProof w:val="0"/>
          <w:sz w:val="24"/>
          <w:szCs w:val="24"/>
          <w:lang w:val="pl-PL"/>
        </w:rPr>
        <w:t>što</w:t>
      </w:r>
      <w:r w:rsidRPr="00FC0AE4">
        <w:rPr>
          <w:rFonts w:eastAsia="Times New Roman" w:cs="Times New Roman"/>
          <w:noProof w:val="0"/>
          <w:sz w:val="24"/>
          <w:szCs w:val="24"/>
          <w:lang w:val="pl-PL"/>
        </w:rPr>
        <w:t xml:space="preserve"> su zauzeli mesto onih koje je Hrist</w:t>
      </w:r>
      <w:r w:rsidR="007A40BF">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svojevremeno</w:t>
      </w:r>
      <w:r w:rsidR="007A40BF">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izbacio iz hrama, zato što su jevanđelju pretpostavili nacionalizam,  zato što su stali uz politiku koja je iza sebe ostavila pustoš.</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Osim klerika, Mirko je kritikovao i rapsode, pisce, književnike, akademike, intelektualce. Sa nekima od njih je u ranim danima drugovao, ali su se kasnije razišli i našli na suprotnim stranama barikade. Nije ih razdvojila politika, nego odanost načelima. Nije u pitanju, dakle, samo </w:t>
      </w:r>
      <w:r w:rsidR="00FD69C5">
        <w:rPr>
          <w:rFonts w:eastAsia="Times New Roman" w:cs="Times New Roman"/>
          <w:noProof w:val="0"/>
          <w:sz w:val="24"/>
          <w:szCs w:val="24"/>
          <w:lang w:val="pl-PL"/>
        </w:rPr>
        <w:t>E</w:t>
      </w:r>
      <w:r w:rsidRPr="00FC0AE4">
        <w:rPr>
          <w:rFonts w:eastAsia="Times New Roman" w:cs="Times New Roman"/>
          <w:noProof w:val="0"/>
          <w:sz w:val="24"/>
          <w:szCs w:val="24"/>
          <w:lang w:val="pl-PL"/>
        </w:rPr>
        <w:t>ros, nego i etos.</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U </w:t>
      </w:r>
      <w:r w:rsidRPr="00FC0AE4">
        <w:rPr>
          <w:rFonts w:eastAsia="Times New Roman" w:cs="Times New Roman"/>
          <w:b/>
          <w:bCs/>
          <w:i/>
          <w:iCs/>
          <w:noProof w:val="0"/>
          <w:sz w:val="24"/>
          <w:szCs w:val="24"/>
          <w:lang w:val="pl-PL"/>
        </w:rPr>
        <w:t>Slobodi starih i slobodi modernih</w:t>
      </w:r>
      <w:r w:rsidRPr="00FC0AE4">
        <w:rPr>
          <w:rFonts w:eastAsia="Times New Roman" w:cs="Times New Roman"/>
          <w:noProof w:val="0"/>
          <w:sz w:val="24"/>
          <w:szCs w:val="24"/>
          <w:lang w:val="pl-PL"/>
        </w:rPr>
        <w:t xml:space="preserve">, Benžamen Konstan ističe da sloboda starih nije moguća u modernom društvu, ali i upozorava da će sloboda u modernom društvu biti uništena, ako pojedinci, obuzeti svojim privatnim interesima, odustanu od učešća u javnoj stvari.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Mirko je spadao među ljude koji ne odustaju i otuda, iz te privrženosti slobodi, njegovi intervjui, članci, ogledi i knjige, njegovo učešće na raznim konferencijama, u zemlji i van nje, od Subotice do Vatikana, od </w:t>
      </w:r>
      <w:r w:rsidR="004F5A9E">
        <w:rPr>
          <w:rFonts w:eastAsia="Times New Roman" w:cs="Times New Roman"/>
          <w:noProof w:val="0"/>
          <w:sz w:val="24"/>
          <w:szCs w:val="24"/>
          <w:lang w:val="pl-PL"/>
        </w:rPr>
        <w:t xml:space="preserve">Novog Pazara </w:t>
      </w:r>
      <w:r w:rsidRPr="00FC0AE4">
        <w:rPr>
          <w:rFonts w:eastAsia="Times New Roman" w:cs="Times New Roman"/>
          <w:noProof w:val="0"/>
          <w:sz w:val="24"/>
          <w:szCs w:val="24"/>
          <w:lang w:val="pl-PL"/>
        </w:rPr>
        <w:t xml:space="preserve">do Pariza, njegovo učešće na okruglim stolovima i tribinama.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Na tribinama ljudi su ga pažljivo slušali, ali su mu ponegde dobacivali i zvižali. Kada su ga „Naši“ stavili na spisak srbomrzaca, nije pokazao ni malo zlovolje, samo je gospodstveno </w:t>
      </w:r>
      <w:r w:rsidRPr="00FC0AE4">
        <w:rPr>
          <w:rFonts w:eastAsia="Times New Roman" w:cs="Times New Roman"/>
          <w:noProof w:val="0"/>
          <w:sz w:val="24"/>
          <w:szCs w:val="24"/>
          <w:lang w:val="pl-PL"/>
        </w:rPr>
        <w:lastRenderedPageBreak/>
        <w:t xml:space="preserve">odmahnuo  rukom i rekao da je to uobičajena stvar u zemlji u kojoj se drugačije mišljenje smatra izdajom. Verujem da bi isto učino i da je čuo  izjavu Ivana Ivanovića da je išao u komunističke škole, </w:t>
      </w:r>
      <w:r w:rsidR="007501A3">
        <w:rPr>
          <w:rFonts w:eastAsia="Times New Roman" w:cs="Times New Roman"/>
          <w:noProof w:val="0"/>
          <w:sz w:val="24"/>
          <w:szCs w:val="24"/>
          <w:lang w:val="pl-PL"/>
        </w:rPr>
        <w:t>u kojoj</w:t>
      </w:r>
      <w:r w:rsidRPr="00FC0AE4">
        <w:rPr>
          <w:rFonts w:eastAsia="Times New Roman" w:cs="Times New Roman"/>
          <w:noProof w:val="0"/>
          <w:sz w:val="24"/>
          <w:szCs w:val="24"/>
          <w:lang w:val="pl-PL"/>
        </w:rPr>
        <w:t xml:space="preserve"> su ga učili da spaljuje crkve i jaše popove.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Ne bih ovom prilikom pominjao ni „Naše“, ni Ivanovića, da oni nisu jedna vrsta simptoma koja ukazuje na neke stvari opštije prirode.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Vi se sećate kako je na ovu Ivanovićevu izjavu reagovala jedna ljudskopravaška organizacija - tražila je da se zabrani emisija u kojoj je Ivanović izjavio to što je izjavio. Ja mislim da je Ivanovićeva izjava nesuvisla, glupa, idiotska. Ali, ono što je, po mom sudu, još gluplje, to je reakcija na tu izjavu. Ne možete, a Mirko je to dobro znao, ukloniti glupost iz javnog govora tako što ćete zabranjivati emisije. Ne možete zabranjivati emisije, a da time ne podrivate slobodu govora. Ne možete, kad krenete od slobode govora, očekivati da će ljudi govoriti pametne stvari ili, barem, ono što godi vašem uhu. Ljudi će često izgovarati gluposti, ali to je cena koju treba platiti da bi se u društvu uživala sloboda govora. To su elementarne stvari i one bi, valjda, morale biti poznate organizaciji u čijem se nazivu pominju ljudska prava.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Treba, zatim, imati u vidu i sledeće: Ivanović je u emisiji osporavao pravo Mirku da kritikuje crkvu zato što nije teolog. Zamislite da vam neko kaže da ne možete kritikovati, na primer, SNS zato što niste naprednjak, zato što niste član stranke ili zato što niste član stranačkog rukovodstva?  Smatrali biste takvu izjavu glupom. Ali, ovde nije reč o gluposti. Ovde je reč o nečemu mnogo važnijem - reč </w:t>
      </w:r>
      <w:r w:rsidR="007501A3">
        <w:rPr>
          <w:rFonts w:eastAsia="Times New Roman" w:cs="Times New Roman"/>
          <w:noProof w:val="0"/>
          <w:sz w:val="24"/>
          <w:szCs w:val="24"/>
          <w:lang w:val="pl-PL"/>
        </w:rPr>
        <w:t xml:space="preserve">je </w:t>
      </w:r>
      <w:r w:rsidRPr="00FC0AE4">
        <w:rPr>
          <w:rFonts w:eastAsia="Times New Roman" w:cs="Times New Roman"/>
          <w:noProof w:val="0"/>
          <w:sz w:val="24"/>
          <w:szCs w:val="24"/>
          <w:lang w:val="pl-PL"/>
        </w:rPr>
        <w:t>o imunizaciji crkve od odgovornosti, a jedan od načina da se do tog imuniteta dođe  jeste da se pravo na kritiku ograniči, da kritika od prava postane privilegija. Kao da je razlog Mirkove kritike bila crkvena dogmatika, a ne politika u kojoj se, usled ambicija crkve i slabosti političkog društva, sve više mutila granica između crkve i države, pa nikad niste bili na čisto da li je država svetovno odeljenje crkve ili ne.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Napokon, treba obratiti pažnju i na ono što se i Mirku, i Ivanoviću, nalazi iza leđa – na protivrečnu srbijansku političku tradiciju. Tako na jednoj strani imamo arkansku politiku i njoj svojstvenu proizvodnju neprijatelja, a na drugoj strani slabe i krhke liberalne impulse. Na jednoj strani imamo orijentaciju na državu, a na drugoj strani orijentaciju na društvo i javnost. Na jednoj strani pogled je uprt u Rusiju, a na drugoj u Evropu. Jedan u crkvi vidi </w:t>
      </w:r>
      <w:r w:rsidR="00766FE9">
        <w:rPr>
          <w:rFonts w:eastAsia="Times New Roman" w:cs="Times New Roman"/>
          <w:noProof w:val="0"/>
          <w:sz w:val="24"/>
          <w:szCs w:val="24"/>
          <w:lang w:val="pl-PL"/>
        </w:rPr>
        <w:t>identitetski resurs</w:t>
      </w:r>
      <w:r w:rsidRPr="00FC0AE4">
        <w:rPr>
          <w:rFonts w:eastAsia="Times New Roman" w:cs="Times New Roman"/>
          <w:noProof w:val="0"/>
          <w:sz w:val="24"/>
          <w:szCs w:val="24"/>
          <w:lang w:val="pl-PL"/>
        </w:rPr>
        <w:t xml:space="preserve">, a drugi prepreku modernizaciji. Jedan se oslanja na premoć kolektiva, drugi </w:t>
      </w:r>
      <w:r w:rsidR="006B6C51">
        <w:rPr>
          <w:rFonts w:eastAsia="Times New Roman" w:cs="Times New Roman"/>
          <w:noProof w:val="0"/>
          <w:sz w:val="24"/>
          <w:szCs w:val="24"/>
          <w:lang w:val="pl-PL"/>
        </w:rPr>
        <w:t>uzdaje u</w:t>
      </w:r>
      <w:r w:rsidRPr="00FC0AE4">
        <w:rPr>
          <w:rFonts w:eastAsia="Times New Roman" w:cs="Times New Roman"/>
          <w:noProof w:val="0"/>
          <w:sz w:val="24"/>
          <w:szCs w:val="24"/>
          <w:lang w:val="pl-PL"/>
        </w:rPr>
        <w:t xml:space="preserve"> upotrebu uma.</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Rekao sam da je Mirka nosila strast za publicitetom. On je doista živeo u javnosti, od javnosti i za javnost. To nije ugodna pozicija, jer ga je činila lakom metom raznih napada. Mirko nije bežao od kritike, ali se gnušao kada đon i lojne žlezde potisnu raspravu o suštini spora.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Više puta sam ga čuo da se pita: Ima li</w:t>
      </w:r>
      <w:r w:rsidR="00FD69C5">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uopšte</w:t>
      </w:r>
      <w:r w:rsidR="00FD69C5">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smisla da radim ovo što radim</w:t>
      </w:r>
      <w:r w:rsidR="00FD69C5">
        <w:rPr>
          <w:rFonts w:eastAsia="Times New Roman" w:cs="Times New Roman"/>
          <w:noProof w:val="0"/>
          <w:sz w:val="24"/>
          <w:szCs w:val="24"/>
          <w:lang w:val="pl-PL"/>
        </w:rPr>
        <w:t>? Z</w:t>
      </w:r>
      <w:r w:rsidRPr="00FC0AE4">
        <w:rPr>
          <w:rFonts w:eastAsia="Times New Roman" w:cs="Times New Roman"/>
          <w:noProof w:val="0"/>
          <w:sz w:val="24"/>
          <w:szCs w:val="24"/>
          <w:lang w:val="pl-PL"/>
        </w:rPr>
        <w:t xml:space="preserve">ar ne bi bilo bolje da zatvorim dućan?! No, već bi sledećeg dana seo za pisaću mašinu i sa dva prsta tipkao novi tekst. </w:t>
      </w:r>
      <w:r w:rsidR="006B6C51">
        <w:rPr>
          <w:rFonts w:eastAsia="Times New Roman" w:cs="Times New Roman"/>
          <w:noProof w:val="0"/>
          <w:sz w:val="24"/>
          <w:szCs w:val="24"/>
          <w:lang w:val="pl-PL"/>
        </w:rPr>
        <w:t xml:space="preserve">U </w:t>
      </w:r>
      <w:r w:rsidR="00F47FE6" w:rsidRPr="00F47FE6">
        <w:rPr>
          <w:rFonts w:eastAsia="Times New Roman" w:cs="Times New Roman"/>
          <w:b/>
          <w:i/>
          <w:noProof w:val="0"/>
          <w:sz w:val="24"/>
          <w:szCs w:val="24"/>
          <w:lang w:val="pl-PL"/>
        </w:rPr>
        <w:t>Banketu u Blitvi</w:t>
      </w:r>
      <w:r w:rsidRPr="00FC0AE4">
        <w:rPr>
          <w:rFonts w:eastAsia="Times New Roman" w:cs="Times New Roman"/>
          <w:noProof w:val="0"/>
          <w:sz w:val="24"/>
          <w:szCs w:val="24"/>
          <w:lang w:val="pl-PL"/>
        </w:rPr>
        <w:t xml:space="preserve"> </w:t>
      </w:r>
      <w:r w:rsidR="006B6C51">
        <w:rPr>
          <w:rFonts w:eastAsia="Times New Roman" w:cs="Times New Roman"/>
          <w:noProof w:val="0"/>
          <w:sz w:val="24"/>
          <w:szCs w:val="24"/>
          <w:lang w:val="pl-PL"/>
        </w:rPr>
        <w:t xml:space="preserve">Miroslav Krleža je </w:t>
      </w:r>
      <w:r w:rsidRPr="00FC0AE4">
        <w:rPr>
          <w:rFonts w:eastAsia="Times New Roman" w:cs="Times New Roman"/>
          <w:noProof w:val="0"/>
          <w:sz w:val="24"/>
          <w:szCs w:val="24"/>
          <w:lang w:val="pl-PL"/>
        </w:rPr>
        <w:t xml:space="preserve">zapisao da je ta kutija </w:t>
      </w:r>
      <w:r w:rsidR="00F47FE6">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olovnih slova </w:t>
      </w:r>
      <w:r w:rsidR="00FD69C5">
        <w:rPr>
          <w:rFonts w:eastAsia="Times New Roman" w:cs="Times New Roman"/>
          <w:noProof w:val="0"/>
          <w:sz w:val="24"/>
          <w:szCs w:val="24"/>
          <w:lang w:val="pl-PL"/>
        </w:rPr>
        <w:t xml:space="preserve">... </w:t>
      </w:r>
      <w:r w:rsidRPr="00FC0AE4">
        <w:rPr>
          <w:rFonts w:eastAsia="Times New Roman" w:cs="Times New Roman"/>
          <w:noProof w:val="0"/>
          <w:sz w:val="24"/>
          <w:szCs w:val="24"/>
          <w:lang w:val="pl-PL"/>
        </w:rPr>
        <w:t xml:space="preserve">jedino što je </w:t>
      </w:r>
      <w:r w:rsidR="00F47FE6">
        <w:t xml:space="preserve"> čovjek </w:t>
      </w:r>
      <w:r w:rsidR="006B6C51">
        <w:rPr>
          <w:lang w:val="sr-Latn-CS"/>
        </w:rPr>
        <w:t xml:space="preserve">... </w:t>
      </w:r>
      <w:r w:rsidR="00F47FE6">
        <w:t>izumio kao oružje u obranu svog ljudskog ponosa</w:t>
      </w:r>
      <w:r w:rsidR="00F47FE6">
        <w:rPr>
          <w:lang w:val="sr-Latn-CS"/>
        </w:rPr>
        <w:t>.</w:t>
      </w:r>
      <w:r w:rsidR="00F47FE6">
        <w:t>"</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Svojim javnim istupima, tekstovima i knjigama, onima koje je napisao i koje je priredio, ali i onima koje je preveo – a prevodio je sa ruskog i francuskog, prevodio je Dostojevskog, Brodela, </w:t>
      </w:r>
      <w:r w:rsidRPr="00FC0AE4">
        <w:rPr>
          <w:rFonts w:eastAsia="Times New Roman" w:cs="Times New Roman"/>
          <w:noProof w:val="0"/>
          <w:sz w:val="24"/>
          <w:szCs w:val="24"/>
          <w:lang w:val="pl-PL"/>
        </w:rPr>
        <w:lastRenderedPageBreak/>
        <w:t>Kastorijadisa, Berđajeva, Šestova, Mereškovskog, Bulgakova i Mihajlova, da pomenem samo neke autore, Mirko je dao nemerljiv doprinos ovdašnjoj kulturi. U velikoj je meri doprineo oživljavanju interesovanja za rusku religioznu filozofiju, ekumenski dijalog je smatrao potrebnim</w:t>
      </w:r>
      <w:r w:rsidR="00667181">
        <w:rPr>
          <w:rFonts w:eastAsia="Times New Roman" w:cs="Times New Roman"/>
          <w:noProof w:val="0"/>
          <w:sz w:val="24"/>
          <w:szCs w:val="24"/>
          <w:lang w:val="pl-PL"/>
        </w:rPr>
        <w:t xml:space="preserve"> i iznimno važnim</w:t>
      </w:r>
      <w:r w:rsidRPr="00FC0AE4">
        <w:rPr>
          <w:rFonts w:eastAsia="Times New Roman" w:cs="Times New Roman"/>
          <w:noProof w:val="0"/>
          <w:sz w:val="24"/>
          <w:szCs w:val="24"/>
          <w:lang w:val="pl-PL"/>
        </w:rPr>
        <w:t xml:space="preserve">, </w:t>
      </w:r>
      <w:r w:rsidR="00C951C8">
        <w:rPr>
          <w:rFonts w:eastAsia="Times New Roman" w:cs="Times New Roman"/>
          <w:noProof w:val="0"/>
          <w:sz w:val="24"/>
          <w:szCs w:val="24"/>
          <w:lang w:val="pl-PL"/>
        </w:rPr>
        <w:t>držao je do personalizma, jer naglašava</w:t>
      </w:r>
      <w:r w:rsidR="00C6612F">
        <w:rPr>
          <w:rFonts w:eastAsia="Times New Roman" w:cs="Times New Roman"/>
          <w:noProof w:val="0"/>
          <w:sz w:val="24"/>
          <w:szCs w:val="24"/>
          <w:lang w:val="pl-PL"/>
        </w:rPr>
        <w:t>o</w:t>
      </w:r>
      <w:r w:rsidR="00C951C8">
        <w:rPr>
          <w:rFonts w:eastAsia="Times New Roman" w:cs="Times New Roman"/>
          <w:noProof w:val="0"/>
          <w:sz w:val="24"/>
          <w:szCs w:val="24"/>
          <w:lang w:val="pl-PL"/>
        </w:rPr>
        <w:t xml:space="preserve"> vrednost svakog ljudskog bića, </w:t>
      </w:r>
      <w:r w:rsidRPr="00FC0AE4">
        <w:rPr>
          <w:rFonts w:eastAsia="Times New Roman" w:cs="Times New Roman"/>
          <w:noProof w:val="0"/>
          <w:sz w:val="24"/>
          <w:szCs w:val="24"/>
          <w:lang w:val="pl-PL"/>
        </w:rPr>
        <w:t xml:space="preserve">a komunikaciju sa susedima i Evropom, </w:t>
      </w:r>
      <w:r w:rsidR="00C951C8">
        <w:rPr>
          <w:rFonts w:eastAsia="Times New Roman" w:cs="Times New Roman"/>
          <w:noProof w:val="0"/>
          <w:sz w:val="24"/>
          <w:szCs w:val="24"/>
          <w:lang w:val="pl-PL"/>
        </w:rPr>
        <w:t>smatrao je jedni</w:t>
      </w:r>
      <w:r w:rsidR="006B6C51">
        <w:rPr>
          <w:rFonts w:eastAsia="Times New Roman" w:cs="Times New Roman"/>
          <w:noProof w:val="0"/>
          <w:sz w:val="24"/>
          <w:szCs w:val="24"/>
          <w:lang w:val="pl-PL"/>
        </w:rPr>
        <w:t>m</w:t>
      </w:r>
      <w:r w:rsidR="00C951C8">
        <w:rPr>
          <w:rFonts w:eastAsia="Times New Roman" w:cs="Times New Roman"/>
          <w:noProof w:val="0"/>
          <w:sz w:val="24"/>
          <w:szCs w:val="24"/>
          <w:lang w:val="pl-PL"/>
        </w:rPr>
        <w:t xml:space="preserve"> od vitalnih</w:t>
      </w:r>
      <w:r w:rsidRPr="00FC0AE4">
        <w:rPr>
          <w:rFonts w:eastAsia="Times New Roman" w:cs="Times New Roman"/>
          <w:noProof w:val="0"/>
          <w:sz w:val="24"/>
          <w:szCs w:val="24"/>
          <w:lang w:val="pl-PL"/>
        </w:rPr>
        <w:t xml:space="preserve"> interesa za napredak društva i kulture. </w:t>
      </w:r>
      <w:r w:rsidR="007A40BF">
        <w:rPr>
          <w:rFonts w:eastAsia="Times New Roman" w:cs="Times New Roman"/>
          <w:noProof w:val="0"/>
          <w:sz w:val="24"/>
          <w:szCs w:val="24"/>
          <w:lang w:val="pl-PL"/>
        </w:rPr>
        <w:t xml:space="preserve">Nije samo prevodio, nego je bio i prevođen. i to na </w:t>
      </w:r>
      <w:r w:rsidR="007A40BF">
        <w:rPr>
          <w:rFonts w:eastAsia="Calibri" w:cs="Times New Roman"/>
          <w:lang w:val="sr-Latn-CS"/>
        </w:rPr>
        <w:t>ruski, francuski, engleski, poljski, nemački, italijanski, španski, grčki, slovenački, češki, bugarski</w:t>
      </w:r>
      <w:r w:rsidR="007A40BF">
        <w:rPr>
          <w:lang w:val="sr-Latn-CS"/>
        </w:rPr>
        <w:t xml:space="preserve"> i danski jezik.</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Objavio je deset knjiga, a napisao je 12. Dve knjige nije objavio – onu o Lavu Šestovu i onu o svetosavlju. Knjiga o Šestovu – </w:t>
      </w:r>
      <w:r w:rsidRPr="00FC0AE4">
        <w:rPr>
          <w:rFonts w:eastAsia="Times New Roman" w:cs="Times New Roman"/>
          <w:b/>
          <w:bCs/>
          <w:i/>
          <w:iCs/>
          <w:noProof w:val="0"/>
          <w:sz w:val="24"/>
          <w:szCs w:val="24"/>
          <w:lang w:val="pl-PL"/>
        </w:rPr>
        <w:t>Ćutlivi Bog: književna misao Lava Šestova</w:t>
      </w:r>
      <w:r w:rsidRPr="00FC0AE4">
        <w:rPr>
          <w:rFonts w:eastAsia="Times New Roman" w:cs="Times New Roman"/>
          <w:noProof w:val="0"/>
          <w:sz w:val="24"/>
          <w:szCs w:val="24"/>
          <w:lang w:val="pl-PL"/>
        </w:rPr>
        <w:t xml:space="preserve"> - je trebala da bude njegova doktorska radnja, a pošto je odustao od doktorata, smatrao je da je vreme za njeno objavljivanje prošlo. Drugu knjigu – </w:t>
      </w:r>
      <w:r w:rsidRPr="00FC0AE4">
        <w:rPr>
          <w:rFonts w:eastAsia="Times New Roman" w:cs="Times New Roman"/>
          <w:b/>
          <w:bCs/>
          <w:i/>
          <w:iCs/>
          <w:noProof w:val="0"/>
          <w:sz w:val="24"/>
          <w:szCs w:val="24"/>
          <w:lang w:val="pl-PL"/>
        </w:rPr>
        <w:t>Svetosavska paralipomena</w:t>
      </w:r>
      <w:r w:rsidRPr="00FC0AE4">
        <w:rPr>
          <w:rFonts w:eastAsia="Times New Roman" w:cs="Times New Roman"/>
          <w:noProof w:val="0"/>
          <w:sz w:val="24"/>
          <w:szCs w:val="24"/>
          <w:lang w:val="pl-PL"/>
        </w:rPr>
        <w:t xml:space="preserve"> - nije hteo da objavi, jer vreme da ona bude objavljena još</w:t>
      </w:r>
      <w:r w:rsidR="002E7C89">
        <w:rPr>
          <w:rFonts w:eastAsia="Times New Roman" w:cs="Times New Roman"/>
          <w:noProof w:val="0"/>
          <w:sz w:val="24"/>
          <w:szCs w:val="24"/>
          <w:lang w:val="pl-PL"/>
        </w:rPr>
        <w:t>, kako je govorio,</w:t>
      </w:r>
      <w:r w:rsidRPr="00FC0AE4">
        <w:rPr>
          <w:rFonts w:eastAsia="Times New Roman" w:cs="Times New Roman"/>
          <w:noProof w:val="0"/>
          <w:sz w:val="24"/>
          <w:szCs w:val="24"/>
          <w:lang w:val="pl-PL"/>
        </w:rPr>
        <w:t xml:space="preserve"> nije došlo. Paralipomena je grčka reč i odnosi se na stvari koje nisu rečene, a koje treba reći.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 xml:space="preserve">Mirko je, kao što znate, smatrao svetosavlje politički veoma upotrebljivim, ali  kulturno, ako ne bezvrednim, a onda malo vrednim. Smatram da bi bilo veoma korisno kada bi se ovaj Mirkov rukopis objavio. Knjiga bi, sasvim sigurno izazvala protivrečne i veoma ostrašćene reakcije, pre svega crkve i raznih paracrkvenih organizacija, jer udara na same temelje moći i uticaja SPC.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Kada sam upoznao Mirka bio sam, da tako kažem, militantni platoničar, proterao bih sve pesnike iz polisa, a sa njima i istoričare</w:t>
      </w:r>
      <w:r w:rsidR="0039042F">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i popove. Primetili ste da u prelomnim </w:t>
      </w:r>
      <w:r w:rsidR="0082633D">
        <w:rPr>
          <w:rFonts w:eastAsia="Times New Roman" w:cs="Times New Roman"/>
          <w:noProof w:val="0"/>
          <w:sz w:val="24"/>
          <w:szCs w:val="24"/>
          <w:lang w:val="pl-PL"/>
        </w:rPr>
        <w:t>h</w:t>
      </w:r>
      <w:r w:rsidR="00E23F05">
        <w:rPr>
          <w:rFonts w:eastAsia="Times New Roman" w:cs="Times New Roman"/>
          <w:noProof w:val="0"/>
          <w:sz w:val="24"/>
          <w:szCs w:val="24"/>
          <w:lang w:val="pl-PL"/>
        </w:rPr>
        <w:t>i</w:t>
      </w:r>
      <w:r w:rsidR="0082633D">
        <w:rPr>
          <w:rFonts w:eastAsia="Times New Roman" w:cs="Times New Roman"/>
          <w:noProof w:val="0"/>
          <w:sz w:val="24"/>
          <w:szCs w:val="24"/>
          <w:lang w:val="pl-PL"/>
        </w:rPr>
        <w:t xml:space="preserve">storijskim </w:t>
      </w:r>
      <w:r w:rsidRPr="00FC0AE4">
        <w:rPr>
          <w:rFonts w:eastAsia="Times New Roman" w:cs="Times New Roman"/>
          <w:noProof w:val="0"/>
          <w:sz w:val="24"/>
          <w:szCs w:val="24"/>
          <w:lang w:val="pl-PL"/>
        </w:rPr>
        <w:t xml:space="preserve">trenucima na javnu scenu stupaju </w:t>
      </w:r>
      <w:r w:rsidR="00667181">
        <w:rPr>
          <w:rFonts w:eastAsia="Times New Roman" w:cs="Times New Roman"/>
          <w:noProof w:val="0"/>
          <w:sz w:val="24"/>
          <w:szCs w:val="24"/>
          <w:lang w:val="pl-PL"/>
        </w:rPr>
        <w:t xml:space="preserve">baš </w:t>
      </w:r>
      <w:r w:rsidRPr="00FC0AE4">
        <w:rPr>
          <w:rFonts w:eastAsia="Times New Roman" w:cs="Times New Roman"/>
          <w:noProof w:val="0"/>
          <w:sz w:val="24"/>
          <w:szCs w:val="24"/>
          <w:lang w:val="pl-PL"/>
        </w:rPr>
        <w:t>ove tri figure – pesnici stvaraju mitove, popovi ih utemeljuju u sudbini, a istoričari racionalizuju. Smatrao sam tada,</w:t>
      </w:r>
      <w:r w:rsidR="00C6612F">
        <w:rPr>
          <w:rFonts w:eastAsia="Times New Roman" w:cs="Times New Roman"/>
          <w:noProof w:val="0"/>
          <w:sz w:val="24"/>
          <w:szCs w:val="24"/>
          <w:lang w:val="pl-PL"/>
        </w:rPr>
        <w:t xml:space="preserve"> kao i sada,</w:t>
      </w:r>
      <w:r w:rsidRPr="00FC0AE4">
        <w:rPr>
          <w:rFonts w:eastAsia="Times New Roman" w:cs="Times New Roman"/>
          <w:noProof w:val="0"/>
          <w:sz w:val="24"/>
          <w:szCs w:val="24"/>
          <w:lang w:val="pl-PL"/>
        </w:rPr>
        <w:t xml:space="preserve">  pored političara, pesnike, popove i istoričare odgovornim za tragediju koja nas je zadesila. A onda sam, na jednoj konferenciji u Beogradu, slušao Mirka i slušajući ga rekao sebi – Gle, kakav veličanstveni vernik. Tražio sam da mi da tekst izlaganja i predložio redakciji da taj tekst objavi. Objavili smo ga i Mirku ponudili saradnju. Od tekstova koje je, iz nedelje u nedelju, objavljivao u </w:t>
      </w:r>
      <w:r w:rsidRPr="00FC0AE4">
        <w:rPr>
          <w:rFonts w:eastAsia="Times New Roman" w:cs="Times New Roman"/>
          <w:b/>
          <w:bCs/>
          <w:i/>
          <w:iCs/>
          <w:noProof w:val="0"/>
          <w:sz w:val="24"/>
          <w:szCs w:val="24"/>
          <w:lang w:val="pl-PL"/>
        </w:rPr>
        <w:t>Odgovoru</w:t>
      </w:r>
      <w:r w:rsidRPr="00FC0AE4">
        <w:rPr>
          <w:rFonts w:eastAsia="Times New Roman" w:cs="Times New Roman"/>
          <w:noProof w:val="0"/>
          <w:sz w:val="24"/>
          <w:szCs w:val="24"/>
          <w:lang w:val="pl-PL"/>
        </w:rPr>
        <w:t xml:space="preserve"> nastala je </w:t>
      </w:r>
      <w:r w:rsidR="001D6307">
        <w:rPr>
          <w:rFonts w:eastAsia="Times New Roman" w:cs="Times New Roman"/>
          <w:noProof w:val="0"/>
          <w:sz w:val="24"/>
          <w:szCs w:val="24"/>
          <w:lang w:val="pl-PL"/>
        </w:rPr>
        <w:t xml:space="preserve">njegova </w:t>
      </w:r>
      <w:r w:rsidRPr="00FC0AE4">
        <w:rPr>
          <w:rFonts w:eastAsia="Times New Roman" w:cs="Times New Roman"/>
          <w:noProof w:val="0"/>
          <w:sz w:val="24"/>
          <w:szCs w:val="24"/>
          <w:lang w:val="pl-PL"/>
        </w:rPr>
        <w:t xml:space="preserve">knjiga </w:t>
      </w:r>
      <w:r w:rsidRPr="00FC0AE4">
        <w:rPr>
          <w:rFonts w:eastAsia="Times New Roman" w:cs="Times New Roman"/>
          <w:b/>
          <w:bCs/>
          <w:i/>
          <w:iCs/>
          <w:noProof w:val="0"/>
          <w:sz w:val="24"/>
          <w:szCs w:val="24"/>
          <w:lang w:val="pl-PL"/>
        </w:rPr>
        <w:t>Znaci vremena</w:t>
      </w:r>
      <w:r w:rsidRPr="00FC0AE4">
        <w:rPr>
          <w:rFonts w:eastAsia="Times New Roman" w:cs="Times New Roman"/>
          <w:noProof w:val="0"/>
          <w:sz w:val="24"/>
          <w:szCs w:val="24"/>
          <w:lang w:val="pl-PL"/>
        </w:rPr>
        <w:t xml:space="preserve">. Priređujući tu knjigu počeo sam da odlazim u Šimanovce. Najpre sam, a onda u društvu sa Šimonom Cerovskim, Branislavom Dragašem i Pavelom Šipickim Šagijem. Govorili smo -  idemo u crkvu. Crkva ni za nas ateiste, ali ni za Mirka vernika, nije bila nikakva arhitektonska građevina, nego dijaloška zajednica.  </w:t>
      </w:r>
    </w:p>
    <w:p w:rsidR="00FC0AE4" w:rsidRPr="00FC0AE4" w:rsidRDefault="00FC0AE4" w:rsidP="00CC4497">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Razgovori sa Mirkom su bili pravi užitak. Bio je duhovit, elokventan, načitan</w:t>
      </w:r>
      <w:r w:rsidR="002E7C89">
        <w:rPr>
          <w:rFonts w:eastAsia="Times New Roman" w:cs="Times New Roman"/>
          <w:noProof w:val="0"/>
          <w:sz w:val="24"/>
          <w:szCs w:val="24"/>
          <w:lang w:val="pl-PL"/>
        </w:rPr>
        <w:t>. Prava</w:t>
      </w:r>
      <w:r w:rsidRPr="00FC0AE4">
        <w:rPr>
          <w:rFonts w:eastAsia="Times New Roman" w:cs="Times New Roman"/>
          <w:noProof w:val="0"/>
          <w:sz w:val="24"/>
          <w:szCs w:val="24"/>
          <w:lang w:val="pl-PL"/>
        </w:rPr>
        <w:t xml:space="preserve"> hodajuća biblioteka. Imao je fantastičnu memoriju, pa sam mu u jednom prilikom rekao da nije čovek, nego kiborg. Nije, valjda, bilo teme koju u razgovorima nismo dotakli - krenuli bi od vina, a završili sa ustavom EU, krenuli bi od jedva vidljivih bora na licu barunice Lembah, a zavr</w:t>
      </w:r>
      <w:r w:rsidR="00667181">
        <w:rPr>
          <w:rFonts w:eastAsia="Times New Roman" w:cs="Times New Roman"/>
          <w:noProof w:val="0"/>
          <w:sz w:val="24"/>
          <w:szCs w:val="24"/>
          <w:lang w:val="pl-PL"/>
        </w:rPr>
        <w:t>š</w:t>
      </w:r>
      <w:r w:rsidRPr="00FC0AE4">
        <w:rPr>
          <w:rFonts w:eastAsia="Times New Roman" w:cs="Times New Roman"/>
          <w:noProof w:val="0"/>
          <w:sz w:val="24"/>
          <w:szCs w:val="24"/>
          <w:lang w:val="pl-PL"/>
        </w:rPr>
        <w:t xml:space="preserve">ili sa </w:t>
      </w:r>
      <w:r w:rsidRPr="00FC0AE4">
        <w:rPr>
          <w:rFonts w:eastAsia="Times New Roman" w:cs="Times New Roman"/>
          <w:b/>
          <w:bCs/>
          <w:i/>
          <w:iCs/>
          <w:noProof w:val="0"/>
          <w:sz w:val="24"/>
          <w:szCs w:val="24"/>
          <w:lang w:val="pl-PL"/>
        </w:rPr>
        <w:t>Thalasom</w:t>
      </w:r>
      <w:r w:rsidRPr="00FC0AE4">
        <w:rPr>
          <w:rFonts w:eastAsia="Times New Roman" w:cs="Times New Roman"/>
          <w:noProof w:val="0"/>
          <w:sz w:val="24"/>
          <w:szCs w:val="24"/>
          <w:lang w:val="pl-PL"/>
        </w:rPr>
        <w:t xml:space="preserve"> Šandora Ferencija. Počeli bi sa politikom, a završili sa literaturom</w:t>
      </w:r>
      <w:r w:rsidR="00103F62">
        <w:rPr>
          <w:rFonts w:eastAsia="Times New Roman" w:cs="Times New Roman"/>
          <w:noProof w:val="0"/>
          <w:sz w:val="24"/>
          <w:szCs w:val="24"/>
          <w:lang w:val="pl-PL"/>
        </w:rPr>
        <w:t>,</w:t>
      </w:r>
      <w:r w:rsidRPr="00FC0AE4">
        <w:rPr>
          <w:rFonts w:eastAsia="Times New Roman" w:cs="Times New Roman"/>
          <w:noProof w:val="0"/>
          <w:sz w:val="24"/>
          <w:szCs w:val="24"/>
          <w:lang w:val="pl-PL"/>
        </w:rPr>
        <w:t xml:space="preserve"> sjajnom </w:t>
      </w:r>
      <w:r w:rsidR="00766FE9">
        <w:rPr>
          <w:rFonts w:eastAsia="Times New Roman" w:cs="Times New Roman"/>
          <w:noProof w:val="0"/>
          <w:sz w:val="24"/>
          <w:szCs w:val="24"/>
          <w:lang w:val="pl-PL"/>
        </w:rPr>
        <w:t xml:space="preserve">istorijskom </w:t>
      </w:r>
      <w:r w:rsidRPr="00FC0AE4">
        <w:rPr>
          <w:rFonts w:eastAsia="Times New Roman" w:cs="Times New Roman"/>
          <w:noProof w:val="0"/>
          <w:sz w:val="24"/>
          <w:szCs w:val="24"/>
          <w:lang w:val="pl-PL"/>
        </w:rPr>
        <w:t>anegdotom</w:t>
      </w:r>
      <w:r w:rsidR="007501A3">
        <w:rPr>
          <w:rFonts w:eastAsia="Times New Roman" w:cs="Times New Roman"/>
          <w:noProof w:val="0"/>
          <w:sz w:val="24"/>
          <w:szCs w:val="24"/>
          <w:lang w:val="pl-PL"/>
        </w:rPr>
        <w:t xml:space="preserve"> i</w:t>
      </w:r>
      <w:r w:rsidR="00103F62">
        <w:rPr>
          <w:rFonts w:eastAsia="Times New Roman" w:cs="Times New Roman"/>
          <w:noProof w:val="0"/>
          <w:sz w:val="24"/>
          <w:szCs w:val="24"/>
          <w:lang w:val="pl-PL"/>
        </w:rPr>
        <w:t>li kalendarom Milutina Milan</w:t>
      </w:r>
      <w:r w:rsidR="007501A3">
        <w:rPr>
          <w:rFonts w:eastAsia="Times New Roman" w:cs="Times New Roman"/>
          <w:noProof w:val="0"/>
          <w:sz w:val="24"/>
          <w:szCs w:val="24"/>
          <w:lang w:val="pl-PL"/>
        </w:rPr>
        <w:t>kovic</w:t>
      </w:r>
      <w:r w:rsidR="00103F62">
        <w:rPr>
          <w:rFonts w:eastAsia="Times New Roman" w:cs="Times New Roman"/>
          <w:noProof w:val="0"/>
          <w:sz w:val="24"/>
          <w:szCs w:val="24"/>
          <w:lang w:val="pl-PL"/>
        </w:rPr>
        <w:t>a</w:t>
      </w:r>
      <w:r w:rsidRPr="00FC0AE4">
        <w:rPr>
          <w:rFonts w:eastAsia="Times New Roman" w:cs="Times New Roman"/>
          <w:noProof w:val="0"/>
          <w:sz w:val="24"/>
          <w:szCs w:val="24"/>
          <w:lang w:val="pl-PL"/>
        </w:rPr>
        <w:t xml:space="preserve">. Mirko je voleo Krležu, a Vojislava Ilića je, valjda, celog znao napamet. Koliko smo mi voleli da odlazimo kod njega, toliko je on voleo da ide kod Latinke. </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t>Jednom sam mu rekao: vi intelektualci... Prekinuo me je i pitao zašto ga guram u vrstu koja nestaje. Smatrao je da su intelektualci u Srbiji uprskali stvar, da su izdali svoj poziv, da polako nestaju i da ih sve više zamenjuju analitičari, kojima, opet, u opisu posla nije kritička refleksija, nego proizvodnja pristanka.</w:t>
      </w:r>
    </w:p>
    <w:p w:rsidR="00FC0AE4" w:rsidRPr="00FC0AE4" w:rsidRDefault="00FC0AE4" w:rsidP="00FC0AE4">
      <w:pPr>
        <w:spacing w:before="100" w:beforeAutospacing="1" w:after="100" w:afterAutospacing="1"/>
        <w:jc w:val="both"/>
        <w:rPr>
          <w:rFonts w:eastAsia="Times New Roman" w:cs="Times New Roman"/>
          <w:noProof w:val="0"/>
          <w:sz w:val="24"/>
          <w:szCs w:val="24"/>
          <w:lang w:val="en-US"/>
        </w:rPr>
      </w:pPr>
      <w:r w:rsidRPr="00FC0AE4">
        <w:rPr>
          <w:rFonts w:eastAsia="Times New Roman" w:cs="Times New Roman"/>
          <w:noProof w:val="0"/>
          <w:sz w:val="24"/>
          <w:szCs w:val="24"/>
          <w:lang w:val="pl-PL"/>
        </w:rPr>
        <w:lastRenderedPageBreak/>
        <w:t xml:space="preserve">Mirko je bio je </w:t>
      </w:r>
      <w:r w:rsidR="00BD4552">
        <w:rPr>
          <w:rFonts w:eastAsia="Times New Roman" w:cs="Times New Roman"/>
          <w:noProof w:val="0"/>
          <w:sz w:val="24"/>
          <w:szCs w:val="24"/>
          <w:lang w:val="pl-PL"/>
        </w:rPr>
        <w:t xml:space="preserve">profesor, </w:t>
      </w:r>
      <w:r w:rsidRPr="00FC0AE4">
        <w:rPr>
          <w:rFonts w:eastAsia="Times New Roman" w:cs="Times New Roman"/>
          <w:noProof w:val="0"/>
          <w:sz w:val="24"/>
          <w:szCs w:val="24"/>
          <w:lang w:val="pl-PL"/>
        </w:rPr>
        <w:t>pisac, prevodilac, književni kritičar, publicista, ali nadasve drag čovek i, ponoviću, vernik. Smatrao je da je sekularizam u najboljem interesu crkve i da vera, tek kada izgubi političko značenje i postane  privatna stvar, može u život pojedinca uneti nadahnjujuće sadržaje. Umeo je veoma nadahnuto da priča o mladiću iz Nazareta, kako je nazivao Krista. Kad uporedite njegovo, sa crkvenim kazivanjem o Hristu, zapitate se da li oni govore o istoj osobi.  Mirkov Nazarećanin je delovao kao neko ko nam je poznat i blizak. To nije bio čovek struktura, hijerahije i moći, nego neko ko je nama nalik, živ i neposredan. Nije prop</w:t>
      </w:r>
      <w:r w:rsidR="00667181">
        <w:rPr>
          <w:rFonts w:eastAsia="Times New Roman" w:cs="Times New Roman"/>
          <w:noProof w:val="0"/>
          <w:sz w:val="24"/>
          <w:szCs w:val="24"/>
          <w:lang w:val="pl-PL"/>
        </w:rPr>
        <w:t>uštao priliku da istakne da je H</w:t>
      </w:r>
      <w:r w:rsidRPr="00FC0AE4">
        <w:rPr>
          <w:rFonts w:eastAsia="Times New Roman" w:cs="Times New Roman"/>
          <w:noProof w:val="0"/>
          <w:sz w:val="24"/>
          <w:szCs w:val="24"/>
          <w:lang w:val="pl-PL"/>
        </w:rPr>
        <w:t>rist sin čovečiji</w:t>
      </w:r>
      <w:r w:rsidR="002E7C89">
        <w:rPr>
          <w:rFonts w:eastAsia="Times New Roman" w:cs="Times New Roman"/>
          <w:noProof w:val="0"/>
          <w:sz w:val="24"/>
          <w:szCs w:val="24"/>
          <w:lang w:val="pl-PL"/>
        </w:rPr>
        <w:t xml:space="preserve"> i</w:t>
      </w:r>
      <w:r w:rsidRPr="00FC0AE4">
        <w:rPr>
          <w:rFonts w:eastAsia="Times New Roman" w:cs="Times New Roman"/>
          <w:noProof w:val="0"/>
          <w:sz w:val="24"/>
          <w:szCs w:val="24"/>
          <w:lang w:val="pl-PL"/>
        </w:rPr>
        <w:t xml:space="preserve"> sumnjao je u duhovnu prirodu odnosa između Hrista i Marije Magdalene, jer je verovao da je u tom odnosu bilo još nečeg, što se meni, moram priznati, veoma dopalo. </w:t>
      </w:r>
    </w:p>
    <w:p w:rsidR="00FD69C5" w:rsidRPr="00FD69C5" w:rsidRDefault="00FD69C5" w:rsidP="00FD69C5">
      <w:pPr>
        <w:spacing w:before="100" w:beforeAutospacing="1" w:after="100" w:afterAutospacing="1"/>
        <w:jc w:val="both"/>
        <w:rPr>
          <w:rFonts w:eastAsia="Times New Roman" w:cs="Times New Roman"/>
          <w:noProof w:val="0"/>
          <w:sz w:val="24"/>
          <w:szCs w:val="24"/>
          <w:lang w:val="en-US"/>
        </w:rPr>
      </w:pPr>
      <w:r w:rsidRPr="00FD69C5">
        <w:rPr>
          <w:rFonts w:eastAsia="Times New Roman" w:cs="Times New Roman"/>
          <w:noProof w:val="0"/>
          <w:sz w:val="24"/>
          <w:szCs w:val="24"/>
          <w:lang w:val="en-US"/>
        </w:rPr>
        <w:t xml:space="preserve">Zašlo je sunce Rima, pa je vreme da i ja ovo kazivanje o Mirku lagano privodim kraju. Počeo sam pominjući Eugena Finka, a završiću Platonovom Odbranom Sokratovom. Sećate se kako Sokrat završava svoj govor sudijama atinskim, on kaže: </w:t>
      </w:r>
      <w:r w:rsidRPr="00FD69C5">
        <w:rPr>
          <w:rFonts w:eastAsia="Times New Roman" w:cs="Times New Roman"/>
          <w:b/>
          <w:bCs/>
          <w:i/>
          <w:iCs/>
          <w:noProof w:val="0"/>
          <w:sz w:val="24"/>
          <w:szCs w:val="24"/>
          <w:lang w:val="en-US"/>
        </w:rPr>
        <w:t>vreme je da odlazimo – ja u smrt, vi u život. Ko od nas ide ka boljem spasenju, to zna samo Bog.</w:t>
      </w:r>
      <w:r w:rsidRPr="00FD69C5">
        <w:rPr>
          <w:rFonts w:eastAsia="Times New Roman" w:cs="Times New Roman"/>
          <w:noProof w:val="0"/>
          <w:sz w:val="24"/>
          <w:szCs w:val="24"/>
          <w:lang w:val="en-US"/>
        </w:rPr>
        <w:t xml:space="preserve">  </w:t>
      </w:r>
    </w:p>
    <w:p w:rsidR="00FD69C5" w:rsidRPr="00FD69C5" w:rsidRDefault="00FD69C5" w:rsidP="00FD69C5">
      <w:pPr>
        <w:spacing w:before="100" w:beforeAutospacing="1" w:after="100" w:afterAutospacing="1"/>
        <w:jc w:val="both"/>
        <w:rPr>
          <w:rFonts w:eastAsia="Times New Roman" w:cs="Times New Roman"/>
          <w:noProof w:val="0"/>
          <w:sz w:val="24"/>
          <w:szCs w:val="24"/>
          <w:lang w:val="en-US"/>
        </w:rPr>
      </w:pPr>
      <w:r w:rsidRPr="00FD69C5">
        <w:rPr>
          <w:rFonts w:eastAsia="Times New Roman" w:cs="Times New Roman"/>
          <w:noProof w:val="0"/>
          <w:sz w:val="24"/>
          <w:szCs w:val="24"/>
          <w:lang w:val="en-US"/>
        </w:rPr>
        <w:t> Bila mi je čast i zadovoljstvo poznavati Mirka i jedno vreme sedeti sa njim na klupi u dvorištu.</w:t>
      </w:r>
    </w:p>
    <w:p w:rsidR="00FD69C5" w:rsidRPr="00FD69C5" w:rsidRDefault="00FD69C5" w:rsidP="00FD69C5">
      <w:pPr>
        <w:spacing w:before="100" w:beforeAutospacing="1" w:after="100" w:afterAutospacing="1"/>
        <w:rPr>
          <w:rFonts w:eastAsia="Times New Roman" w:cs="Times New Roman"/>
          <w:noProof w:val="0"/>
          <w:sz w:val="24"/>
          <w:szCs w:val="24"/>
          <w:lang w:val="en-US"/>
        </w:rPr>
      </w:pPr>
      <w:r w:rsidRPr="00FD69C5">
        <w:rPr>
          <w:rFonts w:eastAsia="Times New Roman" w:cs="Times New Roman"/>
          <w:noProof w:val="0"/>
          <w:sz w:val="24"/>
          <w:szCs w:val="24"/>
          <w:lang w:val="en-US"/>
        </w:rPr>
        <w:t> </w:t>
      </w:r>
    </w:p>
    <w:p w:rsidR="00FC0AE4" w:rsidRPr="00FC0AE4" w:rsidRDefault="00FC0AE4" w:rsidP="006B6C51">
      <w:pPr>
        <w:spacing w:before="100" w:beforeAutospacing="1" w:after="100" w:afterAutospacing="1"/>
        <w:jc w:val="right"/>
        <w:rPr>
          <w:rFonts w:eastAsia="Times New Roman" w:cs="Times New Roman"/>
          <w:noProof w:val="0"/>
          <w:sz w:val="24"/>
          <w:szCs w:val="24"/>
          <w:lang w:val="en-US"/>
        </w:rPr>
      </w:pPr>
      <w:r w:rsidRPr="00FC0AE4">
        <w:rPr>
          <w:rFonts w:eastAsia="Times New Roman" w:cs="Times New Roman"/>
          <w:noProof w:val="0"/>
          <w:sz w:val="24"/>
          <w:szCs w:val="24"/>
          <w:lang w:val="pl-PL"/>
        </w:rPr>
        <w:t> </w:t>
      </w:r>
      <w:r w:rsidR="006B6C51">
        <w:rPr>
          <w:rFonts w:eastAsia="Times New Roman" w:cs="Times New Roman"/>
          <w:noProof w:val="0"/>
          <w:sz w:val="24"/>
          <w:szCs w:val="24"/>
          <w:lang w:val="pl-PL"/>
        </w:rPr>
        <w:t>Pavel Domonji</w:t>
      </w:r>
    </w:p>
    <w:p w:rsidR="002F6CEE" w:rsidRDefault="002F6CEE"/>
    <w:sectPr w:rsidR="002F6CEE" w:rsidSect="002F6C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B18" w:rsidRDefault="00320B18" w:rsidP="00CC4497">
      <w:pPr>
        <w:spacing w:before="0" w:after="0"/>
      </w:pPr>
      <w:r>
        <w:separator/>
      </w:r>
    </w:p>
  </w:endnote>
  <w:endnote w:type="continuationSeparator" w:id="1">
    <w:p w:rsidR="00320B18" w:rsidRDefault="00320B18" w:rsidP="00CC449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97" w:rsidRDefault="00CC44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97" w:rsidRDefault="00CC44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97" w:rsidRDefault="00CC4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B18" w:rsidRDefault="00320B18" w:rsidP="00CC4497">
      <w:pPr>
        <w:spacing w:before="0" w:after="0"/>
      </w:pPr>
      <w:r>
        <w:separator/>
      </w:r>
    </w:p>
  </w:footnote>
  <w:footnote w:type="continuationSeparator" w:id="1">
    <w:p w:rsidR="00320B18" w:rsidRDefault="00320B18" w:rsidP="00CC449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97" w:rsidRDefault="00CC44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8391"/>
      <w:docPartObj>
        <w:docPartGallery w:val="Page Numbers (Top of Page)"/>
        <w:docPartUnique/>
      </w:docPartObj>
    </w:sdtPr>
    <w:sdtContent>
      <w:p w:rsidR="00CC4497" w:rsidRDefault="00717497">
        <w:pPr>
          <w:pStyle w:val="Header"/>
          <w:jc w:val="right"/>
        </w:pPr>
        <w:fldSimple w:instr=" PAGE   \* MERGEFORMAT ">
          <w:r w:rsidR="007A40BF">
            <w:t>1</w:t>
          </w:r>
        </w:fldSimple>
      </w:p>
    </w:sdtContent>
  </w:sdt>
  <w:p w:rsidR="00CC4497" w:rsidRDefault="00CC44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97" w:rsidRDefault="00CC44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0AE4"/>
    <w:rsid w:val="00002930"/>
    <w:rsid w:val="00103F62"/>
    <w:rsid w:val="001D6307"/>
    <w:rsid w:val="00252B6D"/>
    <w:rsid w:val="002E7925"/>
    <w:rsid w:val="002E7C89"/>
    <w:rsid w:val="002F6CEE"/>
    <w:rsid w:val="00320B18"/>
    <w:rsid w:val="003758A4"/>
    <w:rsid w:val="0039042F"/>
    <w:rsid w:val="003D3A41"/>
    <w:rsid w:val="003F3676"/>
    <w:rsid w:val="004B27BF"/>
    <w:rsid w:val="004B4D81"/>
    <w:rsid w:val="004F5A9E"/>
    <w:rsid w:val="005D7D2D"/>
    <w:rsid w:val="00613BEC"/>
    <w:rsid w:val="00621C75"/>
    <w:rsid w:val="00667181"/>
    <w:rsid w:val="006B6C51"/>
    <w:rsid w:val="00717497"/>
    <w:rsid w:val="007501A3"/>
    <w:rsid w:val="00766FE9"/>
    <w:rsid w:val="007A40BF"/>
    <w:rsid w:val="0082633D"/>
    <w:rsid w:val="00834CF3"/>
    <w:rsid w:val="00841324"/>
    <w:rsid w:val="00870B38"/>
    <w:rsid w:val="008F2132"/>
    <w:rsid w:val="00956480"/>
    <w:rsid w:val="00A5467E"/>
    <w:rsid w:val="00B16C47"/>
    <w:rsid w:val="00BD4552"/>
    <w:rsid w:val="00C6612F"/>
    <w:rsid w:val="00C951C8"/>
    <w:rsid w:val="00CC4497"/>
    <w:rsid w:val="00CE748B"/>
    <w:rsid w:val="00E23F05"/>
    <w:rsid w:val="00E32B4D"/>
    <w:rsid w:val="00F47FE6"/>
    <w:rsid w:val="00FC0AE4"/>
    <w:rsid w:val="00FD69C5"/>
    <w:rsid w:val="00FE577A"/>
    <w:rsid w:val="00FF1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before="36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EE"/>
    <w:rPr>
      <w:noProof/>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97"/>
    <w:pPr>
      <w:tabs>
        <w:tab w:val="center" w:pos="4680"/>
        <w:tab w:val="right" w:pos="9360"/>
      </w:tabs>
      <w:spacing w:before="0" w:after="0"/>
    </w:pPr>
  </w:style>
  <w:style w:type="character" w:customStyle="1" w:styleId="HeaderChar">
    <w:name w:val="Header Char"/>
    <w:basedOn w:val="DefaultParagraphFont"/>
    <w:link w:val="Header"/>
    <w:uiPriority w:val="99"/>
    <w:rsid w:val="00CC4497"/>
    <w:rPr>
      <w:noProof/>
      <w:lang w:val="sr-Cyrl-CS"/>
    </w:rPr>
  </w:style>
  <w:style w:type="paragraph" w:styleId="Footer">
    <w:name w:val="footer"/>
    <w:basedOn w:val="Normal"/>
    <w:link w:val="FooterChar"/>
    <w:uiPriority w:val="99"/>
    <w:semiHidden/>
    <w:unhideWhenUsed/>
    <w:rsid w:val="00CC4497"/>
    <w:pPr>
      <w:tabs>
        <w:tab w:val="center" w:pos="4680"/>
        <w:tab w:val="right" w:pos="9360"/>
      </w:tabs>
      <w:spacing w:before="0" w:after="0"/>
    </w:pPr>
  </w:style>
  <w:style w:type="character" w:customStyle="1" w:styleId="FooterChar">
    <w:name w:val="Footer Char"/>
    <w:basedOn w:val="DefaultParagraphFont"/>
    <w:link w:val="Footer"/>
    <w:uiPriority w:val="99"/>
    <w:semiHidden/>
    <w:rsid w:val="00CC4497"/>
    <w:rPr>
      <w:noProof/>
      <w:lang w:val="sr-Cyrl-CS"/>
    </w:rPr>
  </w:style>
</w:styles>
</file>

<file path=word/webSettings.xml><?xml version="1.0" encoding="utf-8"?>
<w:webSettings xmlns:r="http://schemas.openxmlformats.org/officeDocument/2006/relationships" xmlns:w="http://schemas.openxmlformats.org/wordprocessingml/2006/main">
  <w:divs>
    <w:div w:id="908462253">
      <w:bodyDiv w:val="1"/>
      <w:marLeft w:val="0"/>
      <w:marRight w:val="0"/>
      <w:marTop w:val="0"/>
      <w:marBottom w:val="0"/>
      <w:divBdr>
        <w:top w:val="none" w:sz="0" w:space="0" w:color="auto"/>
        <w:left w:val="none" w:sz="0" w:space="0" w:color="auto"/>
        <w:bottom w:val="none" w:sz="0" w:space="0" w:color="auto"/>
        <w:right w:val="none" w:sz="0" w:space="0" w:color="auto"/>
      </w:divBdr>
    </w:div>
    <w:div w:id="204086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D2E1-8A4E-4222-804A-F9F7A72A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dc:creator>
  <cp:keywords/>
  <dc:description/>
  <cp:lastModifiedBy>Tot</cp:lastModifiedBy>
  <cp:revision>9</cp:revision>
  <dcterms:created xsi:type="dcterms:W3CDTF">2014-04-29T15:26:00Z</dcterms:created>
  <dcterms:modified xsi:type="dcterms:W3CDTF">2014-05-12T21:34:00Z</dcterms:modified>
</cp:coreProperties>
</file>