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1E4" w:rsidRDefault="00A101E4" w:rsidP="00A101E4">
      <w:pPr>
        <w:pStyle w:val="Heading1"/>
        <w:spacing w:before="0" w:after="225" w:line="336" w:lineRule="atLeast"/>
        <w:rPr>
          <w:rFonts w:ascii="Georgia" w:hAnsi="Georgia"/>
          <w:b w:val="0"/>
          <w:bCs w:val="0"/>
          <w:color w:val="DF0000"/>
          <w:sz w:val="36"/>
          <w:szCs w:val="36"/>
        </w:rPr>
      </w:pPr>
      <w:r>
        <w:rPr>
          <w:rFonts w:ascii="Georgia" w:hAnsi="Georgia"/>
          <w:b w:val="0"/>
          <w:bCs w:val="0"/>
          <w:color w:val="DF0000"/>
          <w:sz w:val="36"/>
          <w:szCs w:val="36"/>
        </w:rPr>
        <w:t>Zaštitnik građana osudio napade na Sonju Biserko</w:t>
      </w:r>
    </w:p>
    <w:p w:rsidR="00A101E4" w:rsidRDefault="00A101E4" w:rsidP="00A101E4">
      <w:pPr>
        <w:spacing w:line="336" w:lineRule="atLeast"/>
        <w:rPr>
          <w:rFonts w:ascii="inherit" w:hAnsi="inherit"/>
          <w:color w:val="222222"/>
          <w:sz w:val="17"/>
          <w:szCs w:val="17"/>
        </w:rPr>
      </w:pPr>
      <w:r>
        <w:rPr>
          <w:rFonts w:ascii="inherit" w:hAnsi="inherit"/>
          <w:color w:val="222222"/>
          <w:sz w:val="17"/>
          <w:szCs w:val="17"/>
        </w:rPr>
        <w:t>Beta |</w:t>
      </w:r>
      <w:r>
        <w:rPr>
          <w:rStyle w:val="apple-converted-space"/>
          <w:rFonts w:ascii="inherit" w:hAnsi="inherit"/>
          <w:color w:val="222222"/>
          <w:sz w:val="17"/>
          <w:szCs w:val="17"/>
        </w:rPr>
        <w:t> </w:t>
      </w:r>
      <w:r>
        <w:rPr>
          <w:rFonts w:ascii="inherit" w:hAnsi="inherit"/>
          <w:color w:val="666666"/>
          <w:sz w:val="17"/>
          <w:szCs w:val="17"/>
          <w:bdr w:val="none" w:sz="0" w:space="0" w:color="auto" w:frame="1"/>
        </w:rPr>
        <w:t>09. 12. 2013. - 09:50h</w:t>
      </w:r>
      <w:r>
        <w:rPr>
          <w:rStyle w:val="apple-converted-space"/>
          <w:rFonts w:ascii="inherit" w:hAnsi="inherit"/>
          <w:color w:val="666666"/>
          <w:sz w:val="17"/>
          <w:szCs w:val="17"/>
          <w:bdr w:val="none" w:sz="0" w:space="0" w:color="auto" w:frame="1"/>
        </w:rPr>
        <w:t> </w:t>
      </w:r>
      <w:r>
        <w:rPr>
          <w:rFonts w:ascii="inherit" w:hAnsi="inherit"/>
          <w:color w:val="222222"/>
          <w:sz w:val="17"/>
          <w:szCs w:val="17"/>
        </w:rPr>
        <w:t>|</w:t>
      </w:r>
      <w:r>
        <w:rPr>
          <w:rStyle w:val="apple-converted-space"/>
          <w:rFonts w:ascii="inherit" w:hAnsi="inherit"/>
          <w:color w:val="222222"/>
          <w:sz w:val="17"/>
          <w:szCs w:val="17"/>
        </w:rPr>
        <w:t> </w:t>
      </w:r>
      <w:r>
        <w:rPr>
          <w:rFonts w:ascii="inherit" w:hAnsi="inherit"/>
          <w:color w:val="666666"/>
          <w:sz w:val="17"/>
          <w:szCs w:val="17"/>
          <w:bdr w:val="none" w:sz="0" w:space="0" w:color="auto" w:frame="1"/>
        </w:rPr>
        <w:t>Foto:</w:t>
      </w:r>
      <w:r>
        <w:rPr>
          <w:rStyle w:val="apple-converted-space"/>
          <w:rFonts w:ascii="inherit" w:hAnsi="inherit"/>
          <w:color w:val="222222"/>
          <w:sz w:val="17"/>
          <w:szCs w:val="17"/>
        </w:rPr>
        <w:t> </w:t>
      </w:r>
      <w:r>
        <w:rPr>
          <w:rFonts w:ascii="inherit" w:hAnsi="inherit"/>
          <w:color w:val="222222"/>
          <w:sz w:val="17"/>
          <w:szCs w:val="17"/>
        </w:rPr>
        <w:t>O. Bunić - Ilustracija |</w:t>
      </w:r>
      <w:r>
        <w:rPr>
          <w:rStyle w:val="apple-converted-space"/>
          <w:rFonts w:ascii="inherit" w:hAnsi="inherit"/>
          <w:color w:val="222222"/>
          <w:sz w:val="17"/>
          <w:szCs w:val="17"/>
        </w:rPr>
        <w:t> </w:t>
      </w:r>
      <w:hyperlink r:id="rId5" w:history="1">
        <w:r>
          <w:rPr>
            <w:rStyle w:val="Hyperlink"/>
            <w:rFonts w:ascii="inherit" w:hAnsi="inherit"/>
            <w:color w:val="DF0000"/>
            <w:sz w:val="17"/>
            <w:szCs w:val="17"/>
            <w:u w:val="none"/>
            <w:bdr w:val="none" w:sz="0" w:space="0" w:color="auto" w:frame="1"/>
          </w:rPr>
          <w:t>Komentara: 9</w:t>
        </w:r>
      </w:hyperlink>
    </w:p>
    <w:p w:rsidR="00A101E4" w:rsidRDefault="00A101E4" w:rsidP="00A101E4">
      <w:pPr>
        <w:spacing w:line="336" w:lineRule="atLeast"/>
        <w:rPr>
          <w:rFonts w:ascii="inherit" w:hAnsi="inherit"/>
          <w:color w:val="222222"/>
          <w:sz w:val="17"/>
          <w:szCs w:val="17"/>
        </w:rPr>
      </w:pPr>
      <w:hyperlink r:id="rId6" w:history="1">
        <w:r>
          <w:rPr>
            <w:rStyle w:val="Hyperlink"/>
          </w:rPr>
          <w:t>http://www.blic.rs/Vesti/Politika/425885/Zastitnik-gradjana-osudio-napade-na-Sonju-Biserko</w:t>
        </w:r>
      </w:hyperlink>
    </w:p>
    <w:p w:rsidR="00A101E4" w:rsidRPr="00723DC0" w:rsidRDefault="00A101E4" w:rsidP="00A101E4">
      <w:pPr>
        <w:pStyle w:val="NormalWeb"/>
        <w:pBdr>
          <w:top w:val="single" w:sz="6" w:space="8" w:color="DDDDDD"/>
          <w:bottom w:val="single" w:sz="6" w:space="8" w:color="DDDDDD"/>
        </w:pBdr>
        <w:spacing w:before="0" w:after="300" w:line="360" w:lineRule="atLeast"/>
        <w:rPr>
          <w:rFonts w:ascii="Georgia" w:hAnsi="Georgia"/>
          <w:color w:val="000000"/>
          <w:lang w:val="sr-Latn-CS"/>
        </w:rPr>
      </w:pPr>
      <w:r>
        <w:rPr>
          <w:rFonts w:ascii="Georgia" w:hAnsi="Georgia"/>
          <w:color w:val="000000"/>
        </w:rPr>
        <w:t>Za</w:t>
      </w:r>
      <w:r w:rsidRPr="00723DC0">
        <w:rPr>
          <w:rFonts w:ascii="Georgia" w:hAnsi="Georgia"/>
          <w:color w:val="000000"/>
          <w:lang w:val="sr-Latn-CS"/>
        </w:rPr>
        <w:t>š</w:t>
      </w:r>
      <w:r>
        <w:rPr>
          <w:rFonts w:ascii="Georgia" w:hAnsi="Georgia"/>
          <w:color w:val="000000"/>
        </w:rPr>
        <w:t>titnik</w:t>
      </w:r>
      <w:r w:rsidRPr="00723DC0">
        <w:rPr>
          <w:rFonts w:ascii="Georgia" w:hAnsi="Georgia"/>
          <w:color w:val="000000"/>
          <w:lang w:val="sr-Latn-CS"/>
        </w:rPr>
        <w:t xml:space="preserve"> </w:t>
      </w:r>
      <w:r>
        <w:rPr>
          <w:rFonts w:ascii="Georgia" w:hAnsi="Georgia"/>
          <w:color w:val="000000"/>
        </w:rPr>
        <w:t>gra</w:t>
      </w:r>
      <w:r w:rsidRPr="00723DC0">
        <w:rPr>
          <w:rFonts w:ascii="Georgia" w:hAnsi="Georgia"/>
          <w:color w:val="000000"/>
          <w:lang w:val="sr-Latn-CS"/>
        </w:rPr>
        <w:t>đ</w:t>
      </w:r>
      <w:r>
        <w:rPr>
          <w:rFonts w:ascii="Georgia" w:hAnsi="Georgia"/>
          <w:color w:val="000000"/>
        </w:rPr>
        <w:t>ana</w:t>
      </w:r>
      <w:r w:rsidRPr="00723DC0">
        <w:rPr>
          <w:rFonts w:ascii="Georgia" w:hAnsi="Georgia"/>
          <w:color w:val="000000"/>
          <w:lang w:val="sr-Latn-CS"/>
        </w:rPr>
        <w:t xml:space="preserve"> </w:t>
      </w:r>
      <w:r>
        <w:rPr>
          <w:rFonts w:ascii="Georgia" w:hAnsi="Georgia"/>
          <w:color w:val="000000"/>
        </w:rPr>
        <w:t>Srbije</w:t>
      </w:r>
      <w:r w:rsidRPr="00723DC0">
        <w:rPr>
          <w:rFonts w:ascii="Georgia" w:hAnsi="Georgia"/>
          <w:color w:val="000000"/>
          <w:lang w:val="sr-Latn-CS"/>
        </w:rPr>
        <w:t xml:space="preserve"> </w:t>
      </w:r>
      <w:r>
        <w:rPr>
          <w:rFonts w:ascii="Georgia" w:hAnsi="Georgia"/>
          <w:color w:val="000000"/>
        </w:rPr>
        <w:t>Sa</w:t>
      </w:r>
      <w:r w:rsidRPr="00723DC0">
        <w:rPr>
          <w:rFonts w:ascii="Georgia" w:hAnsi="Georgia"/>
          <w:color w:val="000000"/>
          <w:lang w:val="sr-Latn-CS"/>
        </w:rPr>
        <w:t>š</w:t>
      </w:r>
      <w:r>
        <w:rPr>
          <w:rFonts w:ascii="Georgia" w:hAnsi="Georgia"/>
          <w:color w:val="000000"/>
        </w:rPr>
        <w:t>a</w:t>
      </w:r>
      <w:r w:rsidRPr="00723DC0">
        <w:rPr>
          <w:rFonts w:ascii="Georgia" w:hAnsi="Georgia"/>
          <w:color w:val="000000"/>
          <w:lang w:val="sr-Latn-CS"/>
        </w:rPr>
        <w:t xml:space="preserve"> </w:t>
      </w:r>
      <w:r>
        <w:rPr>
          <w:rFonts w:ascii="Georgia" w:hAnsi="Georgia"/>
          <w:color w:val="000000"/>
        </w:rPr>
        <w:t>Jankovi</w:t>
      </w:r>
      <w:r w:rsidRPr="00723DC0">
        <w:rPr>
          <w:rFonts w:ascii="Georgia" w:hAnsi="Georgia"/>
          <w:color w:val="000000"/>
          <w:lang w:val="sr-Latn-CS"/>
        </w:rPr>
        <w:t xml:space="preserve">ć </w:t>
      </w:r>
      <w:r>
        <w:rPr>
          <w:rFonts w:ascii="Georgia" w:hAnsi="Georgia"/>
          <w:color w:val="000000"/>
        </w:rPr>
        <w:t>osudio</w:t>
      </w:r>
      <w:r w:rsidRPr="00723DC0">
        <w:rPr>
          <w:rFonts w:ascii="Georgia" w:hAnsi="Georgia"/>
          <w:color w:val="000000"/>
          <w:lang w:val="sr-Latn-CS"/>
        </w:rPr>
        <w:t xml:space="preserve"> </w:t>
      </w:r>
      <w:r>
        <w:rPr>
          <w:rFonts w:ascii="Georgia" w:hAnsi="Georgia"/>
          <w:color w:val="000000"/>
        </w:rPr>
        <w:t>je</w:t>
      </w:r>
      <w:r w:rsidRPr="00723DC0">
        <w:rPr>
          <w:rFonts w:ascii="Georgia" w:hAnsi="Georgia"/>
          <w:color w:val="000000"/>
          <w:lang w:val="sr-Latn-CS"/>
        </w:rPr>
        <w:t xml:space="preserve"> </w:t>
      </w:r>
      <w:r>
        <w:rPr>
          <w:rFonts w:ascii="Georgia" w:hAnsi="Georgia"/>
          <w:color w:val="000000"/>
        </w:rPr>
        <w:t>napad</w:t>
      </w:r>
      <w:r w:rsidRPr="00723DC0">
        <w:rPr>
          <w:rFonts w:ascii="Georgia" w:hAnsi="Georgia"/>
          <w:color w:val="000000"/>
          <w:lang w:val="sr-Latn-CS"/>
        </w:rPr>
        <w:t xml:space="preserve"> </w:t>
      </w:r>
      <w:r>
        <w:rPr>
          <w:rFonts w:ascii="Georgia" w:hAnsi="Georgia"/>
          <w:color w:val="000000"/>
        </w:rPr>
        <w:t>na</w:t>
      </w:r>
      <w:r w:rsidRPr="00723DC0">
        <w:rPr>
          <w:rFonts w:ascii="Georgia" w:hAnsi="Georgia"/>
          <w:color w:val="000000"/>
          <w:lang w:val="sr-Latn-CS"/>
        </w:rPr>
        <w:t xml:space="preserve"> </w:t>
      </w:r>
      <w:r>
        <w:rPr>
          <w:rFonts w:ascii="Georgia" w:hAnsi="Georgia"/>
          <w:color w:val="000000"/>
        </w:rPr>
        <w:t>predsednicu</w:t>
      </w:r>
      <w:r w:rsidRPr="00723DC0">
        <w:rPr>
          <w:rFonts w:ascii="Georgia" w:hAnsi="Georgia"/>
          <w:color w:val="000000"/>
          <w:lang w:val="sr-Latn-CS"/>
        </w:rPr>
        <w:t xml:space="preserve"> </w:t>
      </w:r>
      <w:r>
        <w:rPr>
          <w:rFonts w:ascii="Georgia" w:hAnsi="Georgia"/>
          <w:color w:val="000000"/>
        </w:rPr>
        <w:t>Helsin</w:t>
      </w:r>
      <w:r w:rsidRPr="00723DC0">
        <w:rPr>
          <w:rFonts w:ascii="Georgia" w:hAnsi="Georgia"/>
          <w:color w:val="000000"/>
          <w:lang w:val="sr-Latn-CS"/>
        </w:rPr>
        <w:t>š</w:t>
      </w:r>
      <w:r>
        <w:rPr>
          <w:rFonts w:ascii="Georgia" w:hAnsi="Georgia"/>
          <w:color w:val="000000"/>
        </w:rPr>
        <w:t>kog</w:t>
      </w:r>
      <w:r w:rsidRPr="00723DC0">
        <w:rPr>
          <w:rFonts w:ascii="Georgia" w:hAnsi="Georgia"/>
          <w:color w:val="000000"/>
          <w:lang w:val="sr-Latn-CS"/>
        </w:rPr>
        <w:t xml:space="preserve"> </w:t>
      </w:r>
      <w:r>
        <w:rPr>
          <w:rFonts w:ascii="Georgia" w:hAnsi="Georgia"/>
          <w:color w:val="000000"/>
        </w:rPr>
        <w:t>odbora</w:t>
      </w:r>
      <w:r w:rsidRPr="00723DC0">
        <w:rPr>
          <w:rFonts w:ascii="Georgia" w:hAnsi="Georgia"/>
          <w:color w:val="000000"/>
          <w:lang w:val="sr-Latn-CS"/>
        </w:rPr>
        <w:t xml:space="preserve"> </w:t>
      </w:r>
      <w:r>
        <w:rPr>
          <w:rFonts w:ascii="Georgia" w:hAnsi="Georgia"/>
          <w:color w:val="000000"/>
        </w:rPr>
        <w:t>za</w:t>
      </w:r>
      <w:r w:rsidRPr="00723DC0">
        <w:rPr>
          <w:rFonts w:ascii="Georgia" w:hAnsi="Georgia"/>
          <w:color w:val="000000"/>
          <w:lang w:val="sr-Latn-CS"/>
        </w:rPr>
        <w:t xml:space="preserve"> </w:t>
      </w:r>
      <w:r>
        <w:rPr>
          <w:rFonts w:ascii="Georgia" w:hAnsi="Georgia"/>
          <w:color w:val="000000"/>
        </w:rPr>
        <w:t>ljudska</w:t>
      </w:r>
      <w:r w:rsidRPr="00723DC0">
        <w:rPr>
          <w:rFonts w:ascii="Georgia" w:hAnsi="Georgia"/>
          <w:color w:val="000000"/>
          <w:lang w:val="sr-Latn-CS"/>
        </w:rPr>
        <w:t xml:space="preserve"> </w:t>
      </w:r>
      <w:r>
        <w:rPr>
          <w:rFonts w:ascii="Georgia" w:hAnsi="Georgia"/>
          <w:color w:val="000000"/>
        </w:rPr>
        <w:t>prava</w:t>
      </w:r>
      <w:r w:rsidRPr="00723DC0">
        <w:rPr>
          <w:rFonts w:ascii="Georgia" w:hAnsi="Georgia"/>
          <w:color w:val="000000"/>
          <w:lang w:val="sr-Latn-CS"/>
        </w:rPr>
        <w:t xml:space="preserve"> </w:t>
      </w:r>
      <w:r>
        <w:rPr>
          <w:rFonts w:ascii="Georgia" w:hAnsi="Georgia"/>
          <w:color w:val="000000"/>
        </w:rPr>
        <w:t>u</w:t>
      </w:r>
      <w:r w:rsidRPr="00723DC0">
        <w:rPr>
          <w:rFonts w:ascii="Georgia" w:hAnsi="Georgia"/>
          <w:color w:val="000000"/>
          <w:lang w:val="sr-Latn-CS"/>
        </w:rPr>
        <w:t xml:space="preserve"> </w:t>
      </w:r>
      <w:r>
        <w:rPr>
          <w:rFonts w:ascii="Georgia" w:hAnsi="Georgia"/>
          <w:color w:val="000000"/>
        </w:rPr>
        <w:t>Srbiji</w:t>
      </w:r>
      <w:r w:rsidRPr="00723DC0">
        <w:rPr>
          <w:rFonts w:ascii="Georgia" w:hAnsi="Georgia"/>
          <w:color w:val="000000"/>
          <w:lang w:val="sr-Latn-CS"/>
        </w:rPr>
        <w:t xml:space="preserve"> </w:t>
      </w:r>
      <w:r>
        <w:rPr>
          <w:rFonts w:ascii="Georgia" w:hAnsi="Georgia"/>
          <w:color w:val="000000"/>
        </w:rPr>
        <w:t>Sonju</w:t>
      </w:r>
      <w:r w:rsidRPr="00723DC0">
        <w:rPr>
          <w:rFonts w:ascii="Georgia" w:hAnsi="Georgia"/>
          <w:color w:val="000000"/>
          <w:lang w:val="sr-Latn-CS"/>
        </w:rPr>
        <w:t xml:space="preserve"> </w:t>
      </w:r>
      <w:r>
        <w:rPr>
          <w:rFonts w:ascii="Georgia" w:hAnsi="Georgia"/>
          <w:color w:val="000000"/>
        </w:rPr>
        <w:t>Biserko</w:t>
      </w:r>
      <w:r w:rsidRPr="00723DC0">
        <w:rPr>
          <w:rFonts w:ascii="Georgia" w:hAnsi="Georgia"/>
          <w:color w:val="000000"/>
          <w:lang w:val="sr-Latn-CS"/>
        </w:rPr>
        <w:t xml:space="preserve"> </w:t>
      </w:r>
      <w:r>
        <w:rPr>
          <w:rFonts w:ascii="Georgia" w:hAnsi="Georgia"/>
          <w:color w:val="000000"/>
        </w:rPr>
        <w:t>i</w:t>
      </w:r>
      <w:r w:rsidRPr="00723DC0">
        <w:rPr>
          <w:rFonts w:ascii="Georgia" w:hAnsi="Georgia"/>
          <w:color w:val="000000"/>
          <w:lang w:val="sr-Latn-CS"/>
        </w:rPr>
        <w:t xml:space="preserve"> </w:t>
      </w:r>
      <w:r>
        <w:rPr>
          <w:rFonts w:ascii="Georgia" w:hAnsi="Georgia"/>
          <w:color w:val="000000"/>
        </w:rPr>
        <w:t>izrazio</w:t>
      </w:r>
      <w:r w:rsidRPr="00723DC0">
        <w:rPr>
          <w:rFonts w:ascii="Georgia" w:hAnsi="Georgia"/>
          <w:color w:val="000000"/>
          <w:lang w:val="sr-Latn-CS"/>
        </w:rPr>
        <w:t xml:space="preserve"> </w:t>
      </w:r>
      <w:r>
        <w:rPr>
          <w:rFonts w:ascii="Georgia" w:hAnsi="Georgia"/>
          <w:color w:val="000000"/>
        </w:rPr>
        <w:t>zabrinutost</w:t>
      </w:r>
      <w:r w:rsidRPr="00723DC0">
        <w:rPr>
          <w:rFonts w:ascii="Georgia" w:hAnsi="Georgia"/>
          <w:color w:val="000000"/>
          <w:lang w:val="sr-Latn-CS"/>
        </w:rPr>
        <w:t xml:space="preserve"> š</w:t>
      </w:r>
      <w:r>
        <w:rPr>
          <w:rFonts w:ascii="Georgia" w:hAnsi="Georgia"/>
          <w:color w:val="000000"/>
        </w:rPr>
        <w:t>to</w:t>
      </w:r>
      <w:r w:rsidRPr="00723DC0">
        <w:rPr>
          <w:rFonts w:ascii="Georgia" w:hAnsi="Georgia"/>
          <w:color w:val="000000"/>
          <w:lang w:val="sr-Latn-CS"/>
        </w:rPr>
        <w:t xml:space="preserve"> </w:t>
      </w:r>
      <w:r>
        <w:rPr>
          <w:rFonts w:ascii="Georgia" w:hAnsi="Georgia"/>
          <w:color w:val="000000"/>
        </w:rPr>
        <w:t>napade</w:t>
      </w:r>
      <w:r w:rsidRPr="00723DC0">
        <w:rPr>
          <w:rFonts w:ascii="Georgia" w:hAnsi="Georgia"/>
          <w:color w:val="000000"/>
          <w:lang w:val="sr-Latn-CS"/>
        </w:rPr>
        <w:t xml:space="preserve"> </w:t>
      </w:r>
      <w:r>
        <w:rPr>
          <w:rFonts w:ascii="Georgia" w:hAnsi="Georgia"/>
          <w:color w:val="000000"/>
        </w:rPr>
        <w:t>nije</w:t>
      </w:r>
      <w:r w:rsidRPr="00723DC0">
        <w:rPr>
          <w:rFonts w:ascii="Georgia" w:hAnsi="Georgia"/>
          <w:color w:val="000000"/>
          <w:lang w:val="sr-Latn-CS"/>
        </w:rPr>
        <w:t xml:space="preserve"> </w:t>
      </w:r>
      <w:r>
        <w:rPr>
          <w:rFonts w:ascii="Georgia" w:hAnsi="Georgia"/>
          <w:color w:val="000000"/>
        </w:rPr>
        <w:t>osudio</w:t>
      </w:r>
      <w:r w:rsidRPr="00723DC0">
        <w:rPr>
          <w:rFonts w:ascii="Georgia" w:hAnsi="Georgia"/>
          <w:color w:val="000000"/>
          <w:lang w:val="sr-Latn-CS"/>
        </w:rPr>
        <w:t xml:space="preserve"> </w:t>
      </w:r>
      <w:r>
        <w:rPr>
          <w:rFonts w:ascii="Georgia" w:hAnsi="Georgia"/>
          <w:color w:val="000000"/>
        </w:rPr>
        <w:t>niko</w:t>
      </w:r>
      <w:r w:rsidRPr="00723DC0">
        <w:rPr>
          <w:rFonts w:ascii="Georgia" w:hAnsi="Georgia"/>
          <w:color w:val="000000"/>
          <w:lang w:val="sr-Latn-CS"/>
        </w:rPr>
        <w:t xml:space="preserve"> </w:t>
      </w:r>
      <w:r>
        <w:rPr>
          <w:rFonts w:ascii="Georgia" w:hAnsi="Georgia"/>
          <w:color w:val="000000"/>
        </w:rPr>
        <w:t>iz</w:t>
      </w:r>
      <w:r w:rsidRPr="00723DC0">
        <w:rPr>
          <w:rFonts w:ascii="Georgia" w:hAnsi="Georgia"/>
          <w:color w:val="000000"/>
          <w:lang w:val="sr-Latn-CS"/>
        </w:rPr>
        <w:t xml:space="preserve"> </w:t>
      </w:r>
      <w:r>
        <w:rPr>
          <w:rFonts w:ascii="Georgia" w:hAnsi="Georgia"/>
          <w:color w:val="000000"/>
        </w:rPr>
        <w:t>izvr</w:t>
      </w:r>
      <w:r w:rsidRPr="00723DC0">
        <w:rPr>
          <w:rFonts w:ascii="Georgia" w:hAnsi="Georgia"/>
          <w:color w:val="000000"/>
          <w:lang w:val="sr-Latn-CS"/>
        </w:rPr>
        <w:t>š</w:t>
      </w:r>
      <w:r>
        <w:rPr>
          <w:rFonts w:ascii="Georgia" w:hAnsi="Georgia"/>
          <w:color w:val="000000"/>
        </w:rPr>
        <w:t>ne</w:t>
      </w:r>
      <w:r w:rsidRPr="00723DC0">
        <w:rPr>
          <w:rFonts w:ascii="Georgia" w:hAnsi="Georgia"/>
          <w:color w:val="000000"/>
          <w:lang w:val="sr-Latn-CS"/>
        </w:rPr>
        <w:t xml:space="preserve"> </w:t>
      </w:r>
      <w:r>
        <w:rPr>
          <w:rFonts w:ascii="Georgia" w:hAnsi="Georgia"/>
          <w:color w:val="000000"/>
        </w:rPr>
        <w:t>vlasti</w:t>
      </w:r>
      <w:r w:rsidRPr="00723DC0">
        <w:rPr>
          <w:rFonts w:ascii="Georgia" w:hAnsi="Georgia"/>
          <w:color w:val="000000"/>
          <w:lang w:val="sr-Latn-CS"/>
        </w:rPr>
        <w:t>.</w:t>
      </w:r>
    </w:p>
    <w:p w:rsidR="00A101E4" w:rsidRDefault="00A101E4" w:rsidP="00A101E4">
      <w:pPr>
        <w:pStyle w:val="NormalWeb"/>
        <w:spacing w:before="0" w:after="0" w:line="360" w:lineRule="atLeast"/>
        <w:rPr>
          <w:rFonts w:ascii="Georgia" w:hAnsi="Georgia"/>
          <w:color w:val="111111"/>
          <w:sz w:val="23"/>
          <w:szCs w:val="23"/>
        </w:rPr>
      </w:pPr>
      <w:r>
        <w:rPr>
          <w:rFonts w:ascii="Georgia" w:hAnsi="Georgia"/>
          <w:noProof/>
          <w:color w:val="111111"/>
          <w:sz w:val="23"/>
          <w:szCs w:val="23"/>
        </w:rPr>
        <w:drawing>
          <wp:inline distT="0" distB="0" distL="0" distR="0">
            <wp:extent cx="4476750" cy="2571750"/>
            <wp:effectExtent l="0" t="0" r="0" b="0"/>
            <wp:docPr id="4" name="Picture 4" descr="357971_sasa-jankovic-ombudsman270413ras-foto-oliver-bunic34_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57971_sasa-jankovic-ombudsman270413ras-foto-oliver-bunic34_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1E4" w:rsidRDefault="00A101E4" w:rsidP="00A101E4">
      <w:pPr>
        <w:pStyle w:val="NormalWeb"/>
        <w:spacing w:before="0" w:after="0" w:line="360" w:lineRule="atLeast"/>
        <w:rPr>
          <w:rFonts w:ascii="Georgia" w:hAnsi="Georgia"/>
          <w:color w:val="111111"/>
          <w:sz w:val="23"/>
          <w:szCs w:val="23"/>
        </w:rPr>
      </w:pPr>
    </w:p>
    <w:p w:rsidR="00A101E4" w:rsidRDefault="00A101E4" w:rsidP="00A101E4">
      <w:pPr>
        <w:pStyle w:val="NormalWeb"/>
        <w:spacing w:before="0" w:after="0" w:line="360" w:lineRule="atLeast"/>
        <w:rPr>
          <w:rFonts w:ascii="Georgia" w:hAnsi="Georgia"/>
          <w:color w:val="111111"/>
          <w:sz w:val="23"/>
          <w:szCs w:val="23"/>
        </w:rPr>
      </w:pPr>
      <w:r>
        <w:rPr>
          <w:rFonts w:ascii="Georgia" w:hAnsi="Georgia"/>
          <w:color w:val="111111"/>
          <w:sz w:val="23"/>
          <w:szCs w:val="23"/>
        </w:rPr>
        <w:t>“Osuđujem govor mržnje u komentarima pojedinih čitalaca koje su Večernje novosti, uprkos zakonskim i profesionalnim normama, objavile na svom internet-sajtu, i razočaravajuću činjenicu da niko od nadležnih zvaničnika i organa izvršne vlasti nije našao za shodno da osudi te nedopustive i nezakonite pojave”, saopštio je Janković.</w:t>
      </w:r>
    </w:p>
    <w:p w:rsidR="00A101E4" w:rsidRDefault="00A101E4" w:rsidP="00A101E4">
      <w:pPr>
        <w:pStyle w:val="NormalWeb"/>
        <w:spacing w:before="0" w:after="0" w:line="360" w:lineRule="atLeast"/>
        <w:rPr>
          <w:rFonts w:ascii="Georgia" w:hAnsi="Georgia"/>
          <w:color w:val="111111"/>
          <w:sz w:val="23"/>
          <w:szCs w:val="23"/>
        </w:rPr>
      </w:pPr>
      <w:r>
        <w:rPr>
          <w:rFonts w:ascii="Georgia" w:hAnsi="Georgia"/>
          <w:color w:val="111111"/>
          <w:sz w:val="23"/>
          <w:szCs w:val="23"/>
        </w:rPr>
        <w:t> </w:t>
      </w:r>
    </w:p>
    <w:p w:rsidR="00A101E4" w:rsidRDefault="00A101E4" w:rsidP="00A101E4">
      <w:pPr>
        <w:pStyle w:val="NormalWeb"/>
        <w:spacing w:before="0" w:after="0" w:line="360" w:lineRule="atLeast"/>
        <w:rPr>
          <w:rFonts w:ascii="Georgia" w:hAnsi="Georgia"/>
          <w:color w:val="111111"/>
          <w:sz w:val="23"/>
          <w:szCs w:val="23"/>
        </w:rPr>
      </w:pPr>
      <w:r>
        <w:rPr>
          <w:rFonts w:ascii="Georgia" w:hAnsi="Georgia"/>
          <w:color w:val="111111"/>
          <w:sz w:val="23"/>
          <w:szCs w:val="23"/>
        </w:rPr>
        <w:t>Kako se navodi u saopštenju Zaštitnika građana, nekim drugim vremenima pripadaju napisi u dnevnom listu “Večernje novosti” koji “satanizuju pojedince” i od njih prave mete zbog njihovog kritičkog odnosa prema ratovima 1990-ih godina i uloge Srbije u njima.</w:t>
      </w:r>
    </w:p>
    <w:p w:rsidR="00A101E4" w:rsidRDefault="00A101E4" w:rsidP="00A101E4">
      <w:pPr>
        <w:pStyle w:val="NormalWeb"/>
        <w:spacing w:before="0" w:after="0" w:line="360" w:lineRule="atLeast"/>
        <w:rPr>
          <w:rFonts w:ascii="Georgia" w:hAnsi="Georgia"/>
          <w:color w:val="111111"/>
          <w:sz w:val="23"/>
          <w:szCs w:val="23"/>
        </w:rPr>
      </w:pPr>
      <w:r>
        <w:rPr>
          <w:rFonts w:ascii="Georgia" w:hAnsi="Georgia"/>
          <w:color w:val="111111"/>
          <w:sz w:val="23"/>
          <w:szCs w:val="23"/>
        </w:rPr>
        <w:t> </w:t>
      </w:r>
    </w:p>
    <w:p w:rsidR="00A101E4" w:rsidRDefault="00A101E4" w:rsidP="00A101E4">
      <w:pPr>
        <w:pStyle w:val="NormalWeb"/>
        <w:spacing w:before="0" w:after="0" w:line="360" w:lineRule="atLeast"/>
        <w:rPr>
          <w:rFonts w:ascii="Georgia" w:hAnsi="Georgia"/>
          <w:color w:val="111111"/>
          <w:sz w:val="23"/>
          <w:szCs w:val="23"/>
        </w:rPr>
      </w:pPr>
      <w:r>
        <w:rPr>
          <w:rFonts w:ascii="Georgia" w:hAnsi="Georgia"/>
          <w:color w:val="111111"/>
          <w:sz w:val="23"/>
          <w:szCs w:val="23"/>
        </w:rPr>
        <w:t>O predsednici Helsinškog odbora za ljudska prava u Srbiji Sonji Biserko pisali su pojedini mediji zbog poziva koji joj je upućen iz Hrvatske da svedoči u procesu koji je ta zemlja povela protiv Srbije pred Međunarodnim sudom pravde u Hagu.</w:t>
      </w:r>
    </w:p>
    <w:p w:rsidR="00A101E4" w:rsidRDefault="00A101E4" w:rsidP="00A101E4">
      <w:pPr>
        <w:pStyle w:val="NormalWeb"/>
        <w:spacing w:before="0" w:after="0" w:line="360" w:lineRule="atLeast"/>
        <w:rPr>
          <w:rFonts w:ascii="Georgia" w:hAnsi="Georgia"/>
          <w:color w:val="111111"/>
          <w:sz w:val="23"/>
          <w:szCs w:val="23"/>
        </w:rPr>
      </w:pPr>
    </w:p>
    <w:p w:rsidR="00A101E4" w:rsidRDefault="00A101E4" w:rsidP="00A101E4"/>
    <w:p w:rsidR="00194225" w:rsidRDefault="00A101E4">
      <w:pPr>
        <w:jc w:val="both"/>
      </w:pPr>
      <w:r>
        <w:rPr>
          <w:noProof/>
        </w:rPr>
        <w:lastRenderedPageBreak/>
        <w:drawing>
          <wp:inline distT="0" distB="0" distL="0" distR="0">
            <wp:extent cx="5943600" cy="122555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2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225" w:rsidRDefault="00A101E4">
      <w:pPr>
        <w:pStyle w:val="NormalWeb"/>
        <w:spacing w:after="0"/>
        <w:ind w:right="144"/>
        <w:jc w:val="both"/>
        <w:rPr>
          <w:rStyle w:val="InternetLink"/>
          <w:rFonts w:ascii="Arial" w:hAnsi="Arial" w:cs="Arial"/>
          <w:color w:val="FF5000"/>
          <w:sz w:val="36"/>
          <w:szCs w:val="36"/>
        </w:rPr>
      </w:pPr>
      <w:hyperlink r:id="rId9">
        <w:r>
          <w:rPr>
            <w:rStyle w:val="InternetLink"/>
            <w:rFonts w:ascii="Arial" w:hAnsi="Arial" w:cs="Arial"/>
            <w:color w:val="FF5000"/>
            <w:sz w:val="36"/>
            <w:szCs w:val="36"/>
          </w:rPr>
          <w:t>Kuca ljudskih prava i demokratije</w:t>
        </w:r>
      </w:hyperlink>
    </w:p>
    <w:p w:rsidR="00194225" w:rsidRDefault="00A101E4">
      <w:pPr>
        <w:pStyle w:val="NormalWeb"/>
        <w:spacing w:after="0"/>
        <w:ind w:right="144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Članica mreže kuće ljudskih prava</w:t>
      </w:r>
    </w:p>
    <w:p w:rsidR="00194225" w:rsidRDefault="00A101E4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FF5000"/>
          <w:sz w:val="36"/>
          <w:szCs w:val="36"/>
        </w:rPr>
      </w:pPr>
      <w:r>
        <w:rPr>
          <w:rFonts w:ascii="Arial" w:hAnsi="Arial" w:cs="Arial"/>
          <w:color w:val="FF5000"/>
          <w:sz w:val="36"/>
          <w:szCs w:val="36"/>
        </w:rPr>
        <w:t>Sonji Biserko ugrožena bezbednost – Saopštenje</w:t>
      </w:r>
    </w:p>
    <w:p w:rsidR="00194225" w:rsidRDefault="00A101E4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FF5000"/>
          <w:sz w:val="27"/>
          <w:szCs w:val="27"/>
        </w:rPr>
      </w:pPr>
      <w:r>
        <w:rPr>
          <w:rFonts w:ascii="Arial" w:hAnsi="Arial" w:cs="Arial"/>
          <w:color w:val="FF5000"/>
          <w:sz w:val="27"/>
          <w:szCs w:val="27"/>
        </w:rPr>
        <w:t>26.11.2013.</w:t>
      </w:r>
    </w:p>
    <w:p w:rsidR="00194225" w:rsidRDefault="00194225">
      <w:pPr>
        <w:pStyle w:val="NormalWeb"/>
        <w:shd w:val="clear" w:color="auto" w:fill="FFFFFF"/>
        <w:spacing w:after="0"/>
        <w:jc w:val="both"/>
      </w:pPr>
    </w:p>
    <w:p w:rsidR="00194225" w:rsidRDefault="00A101E4">
      <w:pPr>
        <w:pStyle w:val="NormalWeb"/>
        <w:shd w:val="clear" w:color="auto" w:fill="FFFFFF"/>
        <w:spacing w:after="0" w:line="274" w:lineRule="atLeast"/>
        <w:jc w:val="both"/>
        <w:rPr>
          <w:rFonts w:ascii="Arial" w:hAnsi="Arial" w:cs="Arial"/>
          <w:color w:val="2C2B2B"/>
          <w:sz w:val="18"/>
          <w:szCs w:val="18"/>
        </w:rPr>
      </w:pPr>
      <w:r>
        <w:rPr>
          <w:rFonts w:ascii="Arial" w:hAnsi="Arial" w:cs="Arial"/>
          <w:color w:val="2C2B2B"/>
          <w:sz w:val="18"/>
          <w:szCs w:val="18"/>
        </w:rPr>
        <w:t xml:space="preserve">Kuća ljudskih prava i demokratije (u daljem tekstu Kuća) zahteva hitnu </w:t>
      </w:r>
      <w:r>
        <w:rPr>
          <w:rFonts w:ascii="Arial" w:hAnsi="Arial" w:cs="Arial"/>
          <w:color w:val="2C2B2B"/>
          <w:sz w:val="18"/>
          <w:szCs w:val="18"/>
        </w:rPr>
        <w:t>reakciju Ministarstva kulture (nadležnog za medije), Saveta za štampu i svih nadležnih institucija na hajku protiv Sonje Biserko koja se vodi u štampanim medijima.</w:t>
      </w:r>
    </w:p>
    <w:p w:rsidR="00194225" w:rsidRDefault="00A101E4">
      <w:pPr>
        <w:pStyle w:val="NormalWeb"/>
        <w:shd w:val="clear" w:color="auto" w:fill="FFFFFF"/>
        <w:spacing w:after="0" w:line="274" w:lineRule="atLeast"/>
        <w:jc w:val="both"/>
        <w:rPr>
          <w:rFonts w:ascii="Arial" w:hAnsi="Arial" w:cs="Arial"/>
          <w:color w:val="2C2B2B"/>
          <w:sz w:val="18"/>
          <w:szCs w:val="18"/>
        </w:rPr>
      </w:pPr>
      <w:r>
        <w:rPr>
          <w:rFonts w:ascii="Arial" w:hAnsi="Arial" w:cs="Arial"/>
          <w:color w:val="2C2B2B"/>
          <w:sz w:val="18"/>
          <w:szCs w:val="18"/>
        </w:rPr>
        <w:t>Odluka Sonje Biserko o eventualnom svedočenju u procesu koji Hrvatska vodi protiv Srbije pre</w:t>
      </w:r>
      <w:r>
        <w:rPr>
          <w:rFonts w:ascii="Arial" w:hAnsi="Arial" w:cs="Arial"/>
          <w:color w:val="2C2B2B"/>
          <w:sz w:val="18"/>
          <w:szCs w:val="18"/>
        </w:rPr>
        <w:t>d Međunarodnim sudom pravde je njena odluka na koju ima pravo i zbog koje ne sme da snosi nikakve posledice. Mediji poput Večernjih novosti, Kurira ili Informera koji vode hajku protiv Biserko predstavili su njen čin kao izdaju i pozvali da joj se sudi, da</w:t>
      </w:r>
      <w:r>
        <w:rPr>
          <w:rFonts w:ascii="Arial" w:hAnsi="Arial" w:cs="Arial"/>
          <w:color w:val="2C2B2B"/>
          <w:sz w:val="18"/>
          <w:szCs w:val="18"/>
        </w:rPr>
        <w:t xml:space="preserve"> bude proterana iz zemlje i „da joj se stane na put“.</w:t>
      </w:r>
    </w:p>
    <w:p w:rsidR="00194225" w:rsidRDefault="00A101E4">
      <w:pPr>
        <w:pStyle w:val="NormalWeb"/>
        <w:shd w:val="clear" w:color="auto" w:fill="FFFFFF"/>
        <w:spacing w:after="0" w:line="274" w:lineRule="atLeast"/>
        <w:jc w:val="both"/>
        <w:rPr>
          <w:rFonts w:ascii="Arial" w:hAnsi="Arial" w:cs="Arial"/>
          <w:color w:val="2C2B2B"/>
          <w:sz w:val="18"/>
          <w:szCs w:val="18"/>
        </w:rPr>
      </w:pPr>
      <w:r>
        <w:rPr>
          <w:rFonts w:ascii="Arial" w:hAnsi="Arial" w:cs="Arial"/>
          <w:color w:val="2C2B2B"/>
          <w:sz w:val="18"/>
          <w:szCs w:val="18"/>
        </w:rPr>
        <w:t>Ovakvi tekstovi predstavljaju tradiciju u pisanju pomenutih medija. Večernje novosti predstavljale su udarnu pesnicu ratnohuškačke politike tokom devedesetih i bez ikakve zadrške podržavale su rat i rat</w:t>
      </w:r>
      <w:r>
        <w:rPr>
          <w:rFonts w:ascii="Arial" w:hAnsi="Arial" w:cs="Arial"/>
          <w:color w:val="2C2B2B"/>
          <w:sz w:val="18"/>
          <w:szCs w:val="18"/>
        </w:rPr>
        <w:t>ne zločine. Na žalost, urednicima i novinarima nije suđeno za širenje mržnje i podsticanje na zločine. Danas nastavljaju sa progonom pojedinaca koji su se suprotstavljali ratu. Tabloidi poput Kurira ili Informera prirodni su saveznici vedetama ratnohuškačk</w:t>
      </w:r>
      <w:r>
        <w:rPr>
          <w:rFonts w:ascii="Arial" w:hAnsi="Arial" w:cs="Arial"/>
          <w:color w:val="2C2B2B"/>
          <w:sz w:val="18"/>
          <w:szCs w:val="18"/>
        </w:rPr>
        <w:t>og novinarstva i u ovoj, kao i u mnogim drugim hajkama.</w:t>
      </w:r>
    </w:p>
    <w:p w:rsidR="00194225" w:rsidRDefault="00A101E4">
      <w:pPr>
        <w:pStyle w:val="NormalWeb"/>
        <w:shd w:val="clear" w:color="auto" w:fill="FFFFFF"/>
        <w:spacing w:after="0" w:line="274" w:lineRule="atLeast"/>
        <w:jc w:val="both"/>
        <w:rPr>
          <w:rFonts w:ascii="Arial" w:hAnsi="Arial" w:cs="Arial"/>
          <w:color w:val="2C2B2B"/>
          <w:sz w:val="18"/>
          <w:szCs w:val="18"/>
        </w:rPr>
      </w:pPr>
      <w:r>
        <w:rPr>
          <w:rFonts w:ascii="Arial" w:hAnsi="Arial" w:cs="Arial"/>
          <w:color w:val="2C2B2B"/>
          <w:sz w:val="18"/>
          <w:szCs w:val="18"/>
        </w:rPr>
        <w:t>Podsećamo vas i na obaveze zaštite branitelja ljudskih prava i aktivne uloge države Srbije protiv ovakvih napada. Ova obaveza proističu iz Deklaracije o braniteljima ljudskih prava, koju je usvojila G</w:t>
      </w:r>
      <w:r>
        <w:rPr>
          <w:rFonts w:ascii="Arial" w:hAnsi="Arial" w:cs="Arial"/>
          <w:color w:val="2C2B2B"/>
          <w:sz w:val="18"/>
          <w:szCs w:val="18"/>
        </w:rPr>
        <w:t>eneralna skupština UN, kao i iz Smernica EU o braniteljima ljudskih prava.</w:t>
      </w:r>
    </w:p>
    <w:p w:rsidR="00194225" w:rsidRDefault="00A101E4">
      <w:pPr>
        <w:pStyle w:val="NormalWeb"/>
        <w:shd w:val="clear" w:color="auto" w:fill="FFFFFF"/>
        <w:spacing w:after="0" w:line="274" w:lineRule="atLeast"/>
        <w:jc w:val="both"/>
        <w:rPr>
          <w:rFonts w:ascii="Arial" w:hAnsi="Arial" w:cs="Arial"/>
          <w:color w:val="2C2B2B"/>
          <w:sz w:val="18"/>
          <w:szCs w:val="18"/>
        </w:rPr>
      </w:pPr>
      <w:r>
        <w:rPr>
          <w:rFonts w:ascii="Arial" w:hAnsi="Arial" w:cs="Arial"/>
          <w:color w:val="2C2B2B"/>
          <w:sz w:val="18"/>
          <w:szCs w:val="18"/>
        </w:rPr>
        <w:t>Kuća upozorava Vladu Srbije da je bezbednost Sonje Biserko zbog ovakvih tekstova ozbiljno ugrožena. Odgovornost za eventualne posledice hajke snosiće isključivo nadležni organi koji</w:t>
      </w:r>
      <w:r>
        <w:rPr>
          <w:rFonts w:ascii="Arial" w:hAnsi="Arial" w:cs="Arial"/>
          <w:color w:val="2C2B2B"/>
          <w:sz w:val="18"/>
          <w:szCs w:val="18"/>
        </w:rPr>
        <w:t xml:space="preserve"> nisu na vreme reagovali niti su javno osudili progon Sonje Biserko.</w:t>
      </w:r>
    </w:p>
    <w:p w:rsidR="00194225" w:rsidRDefault="00194225">
      <w:pPr>
        <w:jc w:val="both"/>
      </w:pPr>
    </w:p>
    <w:p w:rsidR="00194225" w:rsidRDefault="00194225">
      <w:pPr>
        <w:jc w:val="both"/>
      </w:pPr>
    </w:p>
    <w:p w:rsidR="00194225" w:rsidRDefault="00194225">
      <w:pPr>
        <w:jc w:val="both"/>
      </w:pPr>
    </w:p>
    <w:p w:rsidR="00194225" w:rsidRDefault="00194225">
      <w:pPr>
        <w:jc w:val="both"/>
      </w:pPr>
    </w:p>
    <w:p w:rsidR="00194225" w:rsidRDefault="00194225">
      <w:pPr>
        <w:jc w:val="both"/>
      </w:pPr>
    </w:p>
    <w:p w:rsidR="00194225" w:rsidRDefault="00194225">
      <w:pPr>
        <w:jc w:val="both"/>
      </w:pPr>
    </w:p>
    <w:p w:rsidR="00194225" w:rsidRDefault="00194225">
      <w:pPr>
        <w:jc w:val="both"/>
      </w:pPr>
    </w:p>
    <w:p w:rsidR="00194225" w:rsidRDefault="00A101E4">
      <w:pPr>
        <w:spacing w:before="28" w:after="28" w:line="100" w:lineRule="atLeast"/>
      </w:pPr>
      <w:r>
        <w:lastRenderedPageBreak/>
        <w:t xml:space="preserve"> 14. novembar 2013.</w:t>
      </w:r>
    </w:p>
    <w:p w:rsidR="00194225" w:rsidRDefault="00A101E4">
      <w:pPr>
        <w:pStyle w:val="Heading1"/>
      </w:pPr>
      <w:r>
        <w:t>LDP osuđuje medijski linč Sonje Biserko</w:t>
      </w:r>
    </w:p>
    <w:p w:rsidR="00194225" w:rsidRDefault="00A101E4">
      <w:r>
        <w:t xml:space="preserve"> Liberalno demokratska partija osuđuje medijski linč kome je izložena članica političkog saveta stranke i predsednica </w:t>
      </w:r>
      <w:r>
        <w:t>Helsinškog odbora za ljudska prava Sonja Biserko i apeluje na državne organe da sprovode zakon i preduzmu mere protiv onih koji od nje prave državnog neprijatelja.</w:t>
      </w:r>
      <w:r>
        <w:rPr>
          <w:noProof/>
        </w:rPr>
        <w:drawing>
          <wp:inline distT="0" distB="0" distL="0" distR="0">
            <wp:extent cx="6096000" cy="3048000"/>
            <wp:effectExtent l="0" t="0" r="0" b="0"/>
            <wp:docPr id="2" name="Picture" descr="http://istina.ldp.rs/upload/images/ldp_logo_20120509_152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http://istina.ldp.rs/upload/images/ldp_logo_20120509_15203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225" w:rsidRDefault="00A101E4">
      <w:pPr>
        <w:pStyle w:val="NormalWeb"/>
      </w:pPr>
      <w:r>
        <w:t>Iako je godinama bila osporavana zbog onoga što radi, Sonja Biserko je svoj nesporni autori</w:t>
      </w:r>
      <w:r>
        <w:t>tet dokazala  iskrenom i energičnom višedecenijskom borbom za ljudska prava, istinu o ratovima na prostoru bivše Jugoslavije i evropeizaciju Srbije. Najveća potvrda i priznanje za njen rad je činjenica da je nedavno imenovana i u komisiju UN, čiji je zadat</w:t>
      </w:r>
      <w:r>
        <w:t>ak da sprovede istragu o mogućim zločinima u Severnoj Koreji.</w:t>
      </w:r>
    </w:p>
    <w:p w:rsidR="00194225" w:rsidRDefault="00A101E4">
      <w:pPr>
        <w:pStyle w:val="NormalWeb"/>
      </w:pPr>
      <w:r>
        <w:t xml:space="preserve">Srbija mora konačno da prestane da se obračunava sa onim što je najbolje u njoj, sa ljudima koji se istinom bore protiv laži i argumentima protiv nasilja. Celo društvo mora da stane uz one čiji </w:t>
      </w:r>
      <w:r>
        <w:t>format prevazilazi okvire jedne stranke ili države, jer su to ljudi koji od Srbije mogu napraviti lepše mesto za život, državu koju svet poštuje.</w:t>
      </w:r>
    </w:p>
    <w:p w:rsidR="00194225" w:rsidRDefault="00A101E4">
      <w:pPr>
        <w:pStyle w:val="NormalWeb"/>
      </w:pPr>
      <w:r>
        <w:t>Liberalno demokratska partija će uvek podržavati gospođu Biserko i njeno pravo da slobodno misli, govori i rad</w:t>
      </w:r>
      <w:r>
        <w:t>i ono što je ispravno i snažno se suprotstaviti svakoj vrsti progona onih koji su ceo svoj život posvetili borbi za istinu i pravdu.</w:t>
      </w:r>
    </w:p>
    <w:p w:rsidR="00A101E4" w:rsidRDefault="00A101E4">
      <w:pPr>
        <w:pStyle w:val="NormalWeb"/>
      </w:pPr>
    </w:p>
    <w:p w:rsidR="00A101E4" w:rsidRDefault="00A101E4">
      <w:pPr>
        <w:pStyle w:val="NormalWeb"/>
      </w:pPr>
      <w:bookmarkStart w:id="0" w:name="_GoBack"/>
      <w:bookmarkEnd w:id="0"/>
    </w:p>
    <w:p w:rsidR="00194225" w:rsidRDefault="00194225">
      <w:pPr>
        <w:jc w:val="both"/>
      </w:pPr>
    </w:p>
    <w:p w:rsidR="00194225" w:rsidRDefault="00194225">
      <w:pPr>
        <w:pStyle w:val="Heading2"/>
      </w:pPr>
    </w:p>
    <w:p w:rsidR="00194225" w:rsidRDefault="00A101E4">
      <w:pPr>
        <w:pStyle w:val="Heading2"/>
      </w:pPr>
      <w:r>
        <w:t>Povodom medijsko–političkog poziva na linč Sonje Biserko, predsednice Helsinškog odbora za ljudska prava u Srbiji</w:t>
      </w:r>
    </w:p>
    <w:p w:rsidR="00194225" w:rsidRDefault="00A101E4">
      <w:pPr>
        <w:pStyle w:val="NormalWeb"/>
        <w:rPr>
          <w:rStyle w:val="Emphasis"/>
        </w:rPr>
      </w:pPr>
      <w:r>
        <w:rPr>
          <w:rStyle w:val="Emphasis"/>
        </w:rPr>
        <w:t>Beograd</w:t>
      </w:r>
      <w:r>
        <w:rPr>
          <w:rStyle w:val="Emphasis"/>
        </w:rPr>
        <w:t>, 13.11.2013.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910"/>
        <w:gridCol w:w="7450"/>
      </w:tblGrid>
      <w:tr w:rsidR="00194225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225" w:rsidRDefault="00A101E4">
            <w:pPr>
              <w:pStyle w:val="NormalWeb"/>
              <w:jc w:val="both"/>
            </w:pPr>
            <w:r>
              <w:rPr>
                <w:noProof/>
              </w:rPr>
              <w:drawing>
                <wp:inline distT="0" distB="0" distL="0" distR="0">
                  <wp:extent cx="1143000" cy="762000"/>
                  <wp:effectExtent l="0" t="0" r="0" b="0"/>
                  <wp:docPr id="3" name="Picture" descr="CE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" descr="CE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225" w:rsidRDefault="00A101E4">
            <w:pPr>
              <w:pStyle w:val="NormalWeb"/>
              <w:jc w:val="center"/>
              <w:rPr>
                <w:rStyle w:val="Emphasis"/>
              </w:rPr>
            </w:pPr>
            <w:r>
              <w:rPr>
                <w:rStyle w:val="Emphasis"/>
              </w:rPr>
              <w:t>CEAS</w:t>
            </w:r>
          </w:p>
        </w:tc>
        <w:tc>
          <w:tcPr>
            <w:tcW w:w="7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225" w:rsidRDefault="00A101E4">
            <w:pPr>
              <w:pStyle w:val="NormalWeb"/>
              <w:jc w:val="both"/>
            </w:pPr>
            <w:r>
              <w:t xml:space="preserve">Centar za evroatlantske studije iz Beograda (CEAS) najoštrije osuđuje naslov i sadržaj teksta objavljenih u današnjem broju, uticajnih i delu Vlade Srbiije bliskih, dnevnih novina Informer ”Proterajte ovu ženu iz Srbije”, što smatramo </w:t>
            </w:r>
            <w:r>
              <w:t>direktnim pozivom na linč Sonje Biserko, predsednice Helsinškog odbora za ljudska prava u Srbiji.</w:t>
            </w:r>
          </w:p>
        </w:tc>
      </w:tr>
      <w:tr w:rsidR="00194225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4225" w:rsidRDefault="00194225">
            <w:pPr>
              <w:rPr>
                <w:sz w:val="24"/>
                <w:szCs w:val="24"/>
              </w:rPr>
            </w:pPr>
          </w:p>
        </w:tc>
        <w:tc>
          <w:tcPr>
            <w:tcW w:w="7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4225" w:rsidRDefault="00194225">
            <w:pPr>
              <w:rPr>
                <w:sz w:val="24"/>
                <w:szCs w:val="24"/>
              </w:rPr>
            </w:pPr>
          </w:p>
        </w:tc>
      </w:tr>
    </w:tbl>
    <w:p w:rsidR="00194225" w:rsidRDefault="00A101E4">
      <w:pPr>
        <w:pStyle w:val="NormalWeb"/>
        <w:jc w:val="both"/>
      </w:pPr>
      <w:r>
        <w:t xml:space="preserve">Spomenuti naslov je samo kulminacija nove hajke koja se protiv Sonje Biserko vodi u Srbiji od trenutka kada je, protivno pravilima i obavezama države </w:t>
      </w:r>
      <w:r>
        <w:t>Srbije i njenih nadležnih ogana, objavljeno da je Biserkova jedan od svedoka Zagreba u raspravi pred Međunarodnim sudom pravde (MSP) po tužbi Hrvatske i kontratužbi Srbije za genocid u ratovima devedesetih na teritoriji Hrvatske.</w:t>
      </w:r>
    </w:p>
    <w:p w:rsidR="00194225" w:rsidRDefault="00A101E4">
      <w:pPr>
        <w:pStyle w:val="NormalWeb"/>
        <w:jc w:val="both"/>
      </w:pPr>
      <w:r>
        <w:t>Posebno brinu izjave visok</w:t>
      </w:r>
      <w:r>
        <w:t>ih zvaničnika vladajuće koalicije, poput one koju je Informeru dao Zoran Babić, šef poslaničke grupe SNS u Narodnoj skupštini RS. One pokazuju ili elementarno nepoznavanje činjenica i obaveza koje iz njih proizilaze, poput one da je MSP sud UN čiji je Srbi</w:t>
      </w:r>
      <w:r>
        <w:t>ja član i prema njemu ima obavezu zaštite svedoka i poštovanja drugih procedura, ili to da se i pored poznavanja činjenica, izjave o kredibilnosti svedoka daju u cilju podrške medijsko - političkom linču Biserkove.</w:t>
      </w:r>
    </w:p>
    <w:p w:rsidR="00194225" w:rsidRDefault="00A101E4">
      <w:pPr>
        <w:pStyle w:val="NormalWeb"/>
        <w:jc w:val="both"/>
      </w:pPr>
      <w:r>
        <w:t xml:space="preserve">CEAS smatra da Srbija i Hrvatska ne mogu </w:t>
      </w:r>
      <w:r>
        <w:t xml:space="preserve">uspostaviti zdrave odnose dok se teška pitanja nedavne prošlosti ne raščiste uz što više neosporivih činjenica koje će tome doprineti. CEAS tako vidi i najavljenu raspravu pred MSP. Tolerancijom delegitimisanja Sonje Biserko u srpskoj javnosti, kao jednog </w:t>
      </w:r>
      <w:r>
        <w:t>od eventulanih svedoka u ovoj raspravi, država Srbija delegitimiše i svoju borbu pred ovim sudom. Podsećamo i da je aktuelni poziv na linč Sonje Biserko, samo poslednji u nizu koji ova žena doživljava u Srbiji zbog svoje preciznosti i doslednosti.</w:t>
      </w:r>
    </w:p>
    <w:p w:rsidR="00194225" w:rsidRDefault="00A101E4">
      <w:pPr>
        <w:pStyle w:val="NormalWeb"/>
        <w:jc w:val="both"/>
      </w:pPr>
      <w:r>
        <w:t>CEAS pos</w:t>
      </w:r>
      <w:r>
        <w:t xml:space="preserve">ebno naglašava da se ova hajka vodi u trenutku kada državni organi i vladajuća elita priznaju da do sada nisu vodili organizovanu bitku protiv takozvanih huligana, de facto paravojnih formacija samih delova države, koji arbitrarno zavode red na sportskim, </w:t>
      </w:r>
      <w:r>
        <w:t>političkim i građanskim manifestacijama u zemlji i regionu, i kad sami priznaju da postoji zabrinjavajuće veliki broj sudskih postupaka protiv njih koji su iz ovih ili onih razloga stopirani. Istovremeno, u javnosti se pojavljuje sve veći broj svedočenja o</w:t>
      </w:r>
      <w:r>
        <w:t xml:space="preserve"> zastrašivanju i drugom protivzakonitom ponašanju delova državnog aparata protiv haških svedoka i svedoka u postupcima koji se za ratne zločine vode pred domaćim sudovima.</w:t>
      </w:r>
    </w:p>
    <w:p w:rsidR="00194225" w:rsidRDefault="00A101E4">
      <w:pPr>
        <w:pStyle w:val="NormalWeb"/>
        <w:jc w:val="both"/>
      </w:pPr>
      <w:r>
        <w:t>CEAS poziva ostale aktere javnog i političkog života u Srbiji, kao i predstavnike za</w:t>
      </w:r>
      <w:r>
        <w:t>padne međunarodne zajenice, da zauzmu jasan stav prema ovim neprihvatljivim i opasnim trendovima.</w:t>
      </w:r>
    </w:p>
    <w:p w:rsidR="00194225" w:rsidRDefault="00A101E4">
      <w:pPr>
        <w:pStyle w:val="NormalWeb"/>
        <w:jc w:val="both"/>
      </w:pPr>
      <w:r>
        <w:t>Beograd, 13.11.2013.</w:t>
      </w:r>
    </w:p>
    <w:p w:rsidR="00194225" w:rsidRDefault="00194225"/>
    <w:sectPr w:rsidR="00194225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94225"/>
    <w:rsid w:val="00194225"/>
    <w:rsid w:val="00A1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Calibri" w:eastAsia="SimSun" w:hAnsi="Calibri" w:cs="Calibri"/>
    </w:rPr>
  </w:style>
  <w:style w:type="paragraph" w:styleId="Heading1">
    <w:name w:val="heading 1"/>
    <w:basedOn w:val="Normal"/>
    <w:pPr>
      <w:spacing w:before="28" w:after="28" w:line="10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Heading2">
    <w:name w:val="heading 2"/>
    <w:basedOn w:val="Normal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Heading1Char">
    <w:name w:val="Heading 1 Char"/>
    <w:basedOn w:val="DefaultParagraphFont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Heading2Char">
    <w:name w:val="Heading 2 Char"/>
    <w:basedOn w:val="DefaultParagraphFont"/>
    <w:rPr>
      <w:rFonts w:ascii="Cambria" w:hAnsi="Cambria"/>
      <w:b/>
      <w:bCs/>
      <w:color w:val="4F81BD"/>
      <w:sz w:val="26"/>
      <w:szCs w:val="26"/>
    </w:rPr>
  </w:style>
  <w:style w:type="character" w:styleId="Emphasis">
    <w:name w:val="Emphasis"/>
    <w:basedOn w:val="DefaultParagraphFont"/>
    <w:rPr>
      <w:i/>
      <w:iCs/>
    </w:rPr>
  </w:style>
  <w:style w:type="character" w:customStyle="1" w:styleId="ListLabel1">
    <w:name w:val="ListLabel 1"/>
    <w:rPr>
      <w:sz w:val="2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" w:after="115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101E4"/>
  </w:style>
  <w:style w:type="character" w:styleId="Hyperlink">
    <w:name w:val="Hyperlink"/>
    <w:basedOn w:val="DefaultParagraphFont"/>
    <w:rsid w:val="00A101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lic.rs/Vesti/Politika/425885/Zastitnik-gradjana-osudio-napade-na-Sonju-Biserko" TargetMode="External"/><Relationship Id="rId11" Type="http://schemas.openxmlformats.org/officeDocument/2006/relationships/image" Target="media/image4.png"/><Relationship Id="rId5" Type="http://schemas.openxmlformats.org/officeDocument/2006/relationships/hyperlink" Target="http://www.blic.rs/Vesti/Politika/425885/Zastitnik-gradjana-osudio-napade-na-Sonju-Biserko/komentari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kucaljudskihprava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1114</Words>
  <Characters>6356</Characters>
  <Application>Microsoft Office Word</Application>
  <DocSecurity>0</DocSecurity>
  <Lines>52</Lines>
  <Paragraphs>14</Paragraphs>
  <ScaleCrop>false</ScaleCrop>
  <Company/>
  <LinksUpToDate>false</LinksUpToDate>
  <CharactersWithSpaces>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Crni</cp:lastModifiedBy>
  <cp:revision>2</cp:revision>
  <dcterms:created xsi:type="dcterms:W3CDTF">2013-11-30T19:51:00Z</dcterms:created>
  <dcterms:modified xsi:type="dcterms:W3CDTF">2013-12-10T14:12:00Z</dcterms:modified>
</cp:coreProperties>
</file>