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0F82" w14:textId="77777777" w:rsidR="00925969" w:rsidRPr="00A36344" w:rsidRDefault="00925969" w:rsidP="00925969">
      <w:pPr>
        <w:jc w:val="both"/>
        <w:rPr>
          <w:rFonts w:ascii="Bookman Old Style" w:hAnsi="Bookman Old Style"/>
          <w:b/>
          <w:sz w:val="28"/>
          <w:szCs w:val="28"/>
          <w:lang w:val="sr-Latn-RS"/>
        </w:rPr>
      </w:pPr>
      <w:r w:rsidRPr="00A36344">
        <w:rPr>
          <w:rFonts w:ascii="Bookman Old Style" w:hAnsi="Bookman Old Style"/>
          <w:b/>
          <w:sz w:val="28"/>
          <w:szCs w:val="28"/>
          <w:lang w:val="sr-Latn-RS"/>
        </w:rPr>
        <w:t>Latinka Perović</w:t>
      </w:r>
    </w:p>
    <w:p w14:paraId="14B6C992" w14:textId="77777777" w:rsidR="00925969" w:rsidRPr="00A36344" w:rsidRDefault="00925969" w:rsidP="00925969">
      <w:pPr>
        <w:jc w:val="both"/>
        <w:rPr>
          <w:rFonts w:ascii="Bookman Old Style" w:hAnsi="Bookman Old Style"/>
          <w:b/>
          <w:sz w:val="28"/>
          <w:szCs w:val="28"/>
          <w:lang w:val="sr-Latn-RS"/>
        </w:rPr>
      </w:pPr>
      <w:r w:rsidRPr="00A36344">
        <w:rPr>
          <w:rFonts w:ascii="Bookman Old Style" w:hAnsi="Bookman Old Style"/>
          <w:b/>
          <w:sz w:val="28"/>
          <w:szCs w:val="28"/>
          <w:lang w:val="sr-Latn-RS"/>
        </w:rPr>
        <w:t>Januar-april 2019. godine</w:t>
      </w:r>
    </w:p>
    <w:p w14:paraId="009978FC" w14:textId="1AC31CBD" w:rsidR="000923A5" w:rsidRPr="00A36344" w:rsidRDefault="000923A5" w:rsidP="00541D1F">
      <w:pPr>
        <w:jc w:val="both"/>
        <w:rPr>
          <w:rFonts w:ascii="Bookman Old Style" w:hAnsi="Bookman Old Style"/>
          <w:b/>
          <w:sz w:val="28"/>
          <w:szCs w:val="28"/>
          <w:lang w:val="sr-Latn-RS"/>
        </w:rPr>
      </w:pPr>
    </w:p>
    <w:p w14:paraId="107BF274" w14:textId="77777777" w:rsidR="00343484" w:rsidRPr="00A36344" w:rsidRDefault="00343484" w:rsidP="00541D1F">
      <w:pPr>
        <w:jc w:val="both"/>
        <w:rPr>
          <w:rFonts w:ascii="Bookman Old Style" w:hAnsi="Bookman Old Style"/>
          <w:i/>
          <w:sz w:val="28"/>
          <w:szCs w:val="28"/>
          <w:lang w:val="sr-Latn-RS"/>
        </w:rPr>
      </w:pPr>
    </w:p>
    <w:p w14:paraId="490A0E3F" w14:textId="5EB8EC9D" w:rsidR="000923A5" w:rsidRPr="00A36344" w:rsidRDefault="008837A8" w:rsidP="00541D1F">
      <w:pPr>
        <w:jc w:val="both"/>
        <w:rPr>
          <w:rFonts w:ascii="Bookman Old Style" w:hAnsi="Bookman Old Style"/>
          <w:i/>
          <w:sz w:val="28"/>
          <w:szCs w:val="28"/>
          <w:lang w:val="sr-Latn-RS"/>
        </w:rPr>
      </w:pPr>
      <w:r w:rsidRPr="00A36344">
        <w:rPr>
          <w:rFonts w:ascii="Bookman Old Style" w:hAnsi="Bookman Old Style"/>
          <w:i/>
          <w:sz w:val="28"/>
          <w:szCs w:val="28"/>
          <w:lang w:val="sr-Latn-RS"/>
        </w:rPr>
        <w:t>Kn</w:t>
      </w:r>
      <w:r w:rsidR="000923A5" w:rsidRPr="00A36344">
        <w:rPr>
          <w:rFonts w:ascii="Bookman Old Style" w:hAnsi="Bookman Old Style"/>
          <w:i/>
          <w:sz w:val="28"/>
          <w:szCs w:val="28"/>
          <w:lang w:val="sr-Latn-RS"/>
        </w:rPr>
        <w:t>jiga o paklu 20. stoljeća: „pov</w:t>
      </w:r>
      <w:r w:rsidR="003D5193">
        <w:rPr>
          <w:rFonts w:ascii="Bookman Old Style" w:hAnsi="Bookman Old Style"/>
          <w:i/>
          <w:sz w:val="28"/>
          <w:szCs w:val="28"/>
          <w:lang w:val="sr-Latn-RS"/>
        </w:rPr>
        <w:t>i</w:t>
      </w:r>
      <w:r w:rsidR="000923A5" w:rsidRPr="00A36344">
        <w:rPr>
          <w:rFonts w:ascii="Bookman Old Style" w:hAnsi="Bookman Old Style"/>
          <w:i/>
          <w:sz w:val="28"/>
          <w:szCs w:val="28"/>
          <w:lang w:val="sr-Latn-RS"/>
        </w:rPr>
        <w:t>jest iznutra“</w:t>
      </w:r>
    </w:p>
    <w:p w14:paraId="21D16F57" w14:textId="77777777" w:rsidR="000923A5" w:rsidRPr="00A36344" w:rsidRDefault="000923A5" w:rsidP="00541D1F">
      <w:pPr>
        <w:jc w:val="both"/>
        <w:rPr>
          <w:rFonts w:ascii="Bookman Old Style" w:hAnsi="Bookman Old Style"/>
          <w:sz w:val="28"/>
          <w:szCs w:val="28"/>
          <w:lang w:val="sr-Latn-RS"/>
        </w:rPr>
      </w:pPr>
      <w:r w:rsidRPr="00A36344">
        <w:rPr>
          <w:rFonts w:ascii="Bookman Old Style" w:hAnsi="Bookman Old Style"/>
          <w:sz w:val="28"/>
          <w:szCs w:val="28"/>
          <w:lang w:val="sr-Latn-RS"/>
        </w:rPr>
        <w:t xml:space="preserve">Ivo Goldstein, </w:t>
      </w:r>
      <w:r w:rsidRPr="00A36344">
        <w:rPr>
          <w:rFonts w:ascii="Bookman Old Style" w:hAnsi="Bookman Old Style"/>
          <w:i/>
          <w:sz w:val="28"/>
          <w:szCs w:val="28"/>
          <w:lang w:val="sr-Latn-RS"/>
        </w:rPr>
        <w:t>Jasenovac</w:t>
      </w:r>
      <w:r w:rsidRPr="00A36344">
        <w:rPr>
          <w:rFonts w:ascii="Bookman Old Style" w:hAnsi="Bookman Old Style"/>
          <w:sz w:val="28"/>
          <w:szCs w:val="28"/>
          <w:lang w:val="sr-Latn-RS"/>
        </w:rPr>
        <w:t>, Fraktura, 2018, str.801, sa prilozima 958</w:t>
      </w:r>
    </w:p>
    <w:p w14:paraId="22C70B52" w14:textId="0D8C0FF6" w:rsidR="000923A5" w:rsidRPr="00A36344" w:rsidRDefault="000923A5" w:rsidP="00541D1F">
      <w:pPr>
        <w:jc w:val="both"/>
        <w:rPr>
          <w:rFonts w:ascii="Bookman Old Style" w:hAnsi="Bookman Old Style"/>
          <w:b/>
          <w:sz w:val="28"/>
          <w:szCs w:val="28"/>
          <w:lang w:val="sr-Latn-RS"/>
        </w:rPr>
      </w:pPr>
    </w:p>
    <w:p w14:paraId="514CF89A" w14:textId="338B0220" w:rsidR="00446AF2" w:rsidRPr="00A36344" w:rsidRDefault="003A30A5" w:rsidP="00541D1F">
      <w:pPr>
        <w:jc w:val="both"/>
        <w:rPr>
          <w:rFonts w:ascii="Bookman Old Style" w:hAnsi="Bookman Old Style"/>
          <w:sz w:val="28"/>
          <w:szCs w:val="28"/>
          <w:lang w:val="sr-Latn-RS"/>
        </w:rPr>
      </w:pPr>
      <w:r w:rsidRPr="00A36344">
        <w:rPr>
          <w:rFonts w:ascii="Bookman Old Style" w:hAnsi="Bookman Old Style"/>
          <w:sz w:val="28"/>
          <w:szCs w:val="28"/>
          <w:lang w:val="sr-Latn-RS"/>
        </w:rPr>
        <w:t>Na</w:t>
      </w:r>
      <w:r w:rsidR="00446AF2" w:rsidRPr="00A36344">
        <w:rPr>
          <w:rFonts w:ascii="Bookman Old Style" w:hAnsi="Bookman Old Style"/>
          <w:sz w:val="28"/>
          <w:szCs w:val="28"/>
          <w:lang w:val="sr-Latn-RS"/>
        </w:rPr>
        <w:t xml:space="preserve"> prvim stranicama svog najnovijeg dela</w:t>
      </w:r>
      <w:r w:rsidR="00446AF2" w:rsidRPr="00A36344">
        <w:rPr>
          <w:rFonts w:ascii="Bookman Old Style" w:hAnsi="Bookman Old Style"/>
          <w:i/>
          <w:sz w:val="28"/>
          <w:szCs w:val="28"/>
          <w:lang w:val="sr-Latn-RS"/>
        </w:rPr>
        <w:t xml:space="preserve"> Jasenovac</w:t>
      </w:r>
      <w:r w:rsidR="00446AF2" w:rsidRPr="00A36344">
        <w:rPr>
          <w:rFonts w:ascii="Bookman Old Style" w:hAnsi="Bookman Old Style"/>
          <w:sz w:val="28"/>
          <w:szCs w:val="28"/>
          <w:lang w:val="sr-Latn-RS"/>
        </w:rPr>
        <w:t>, monumentalne knjige kojoj</w:t>
      </w:r>
      <w:r w:rsidR="00C0079F" w:rsidRPr="00A36344">
        <w:rPr>
          <w:rFonts w:ascii="Bookman Old Style" w:hAnsi="Bookman Old Style"/>
          <w:sz w:val="28"/>
          <w:szCs w:val="28"/>
          <w:lang w:val="sr-Latn-RS"/>
        </w:rPr>
        <w:t xml:space="preserve">, </w:t>
      </w:r>
      <w:r w:rsidR="00446AF2" w:rsidRPr="00A36344">
        <w:rPr>
          <w:rFonts w:ascii="Bookman Old Style" w:hAnsi="Bookman Old Style"/>
          <w:sz w:val="28"/>
          <w:szCs w:val="28"/>
          <w:lang w:val="sr-Latn-RS"/>
        </w:rPr>
        <w:t>zapravo</w:t>
      </w:r>
      <w:r w:rsidR="00C0079F" w:rsidRPr="00A36344">
        <w:rPr>
          <w:rFonts w:ascii="Bookman Old Style" w:hAnsi="Bookman Old Style"/>
          <w:sz w:val="28"/>
          <w:szCs w:val="28"/>
          <w:lang w:val="sr-Latn-RS"/>
        </w:rPr>
        <w:t xml:space="preserve">, </w:t>
      </w:r>
      <w:r w:rsidR="00446AF2" w:rsidRPr="00A36344">
        <w:rPr>
          <w:rFonts w:ascii="Bookman Old Style" w:hAnsi="Bookman Old Style"/>
          <w:sz w:val="28"/>
          <w:szCs w:val="28"/>
          <w:lang w:val="sr-Latn-RS"/>
        </w:rPr>
        <w:t xml:space="preserve"> ništa ne nedostaje</w:t>
      </w:r>
      <w:r w:rsidR="00B91E3E" w:rsidRPr="00A36344">
        <w:rPr>
          <w:rFonts w:ascii="Bookman Old Style" w:hAnsi="Bookman Old Style"/>
          <w:sz w:val="28"/>
          <w:szCs w:val="28"/>
          <w:lang w:val="sr-Latn-RS"/>
        </w:rPr>
        <w:t xml:space="preserve"> -</w:t>
      </w:r>
      <w:r w:rsidR="00446AF2" w:rsidRPr="00A36344">
        <w:rPr>
          <w:rFonts w:ascii="Bookman Old Style" w:hAnsi="Bookman Old Style"/>
          <w:sz w:val="28"/>
          <w:szCs w:val="28"/>
          <w:lang w:val="sr-Latn-RS"/>
        </w:rPr>
        <w:t xml:space="preserve"> (svako od 64 poglavlja je studija o jednoj dimenziji kompleksnog fenomena</w:t>
      </w:r>
      <w:r w:rsidR="00617D6A" w:rsidRPr="00A36344">
        <w:rPr>
          <w:rFonts w:ascii="Bookman Old Style" w:hAnsi="Bookman Old Style"/>
          <w:sz w:val="28"/>
          <w:szCs w:val="28"/>
          <w:lang w:val="sr-Latn-RS"/>
        </w:rPr>
        <w:t xml:space="preserve"> Jasenovac, </w:t>
      </w:r>
      <w:r w:rsidR="009E1F56" w:rsidRPr="00A36344">
        <w:rPr>
          <w:rFonts w:ascii="Bookman Old Style" w:hAnsi="Bookman Old Style"/>
          <w:sz w:val="28"/>
          <w:szCs w:val="28"/>
          <w:lang w:val="sr-Latn-RS"/>
        </w:rPr>
        <w:t>a sve</w:t>
      </w:r>
      <w:r w:rsidR="00283C75" w:rsidRPr="00A36344">
        <w:rPr>
          <w:rFonts w:ascii="Bookman Old Style" w:hAnsi="Bookman Old Style"/>
          <w:sz w:val="28"/>
          <w:szCs w:val="28"/>
          <w:lang w:val="sr-Latn-RS"/>
        </w:rPr>
        <w:t xml:space="preserve"> </w:t>
      </w:r>
      <w:r w:rsidR="00617D6A" w:rsidRPr="00A36344">
        <w:rPr>
          <w:rFonts w:ascii="Bookman Old Style" w:hAnsi="Bookman Old Style"/>
          <w:sz w:val="28"/>
          <w:szCs w:val="28"/>
          <w:lang w:val="sr-Latn-RS"/>
        </w:rPr>
        <w:t>zajedno su jedinstvena celina</w:t>
      </w:r>
      <w:r w:rsidR="00446AF2" w:rsidRPr="00A36344">
        <w:rPr>
          <w:rFonts w:ascii="Bookman Old Style" w:hAnsi="Bookman Old Style"/>
          <w:sz w:val="28"/>
          <w:szCs w:val="28"/>
          <w:lang w:val="sr-Latn-RS"/>
        </w:rPr>
        <w:t>)</w:t>
      </w:r>
      <w:r w:rsidR="00617D6A" w:rsidRPr="00A36344">
        <w:rPr>
          <w:rFonts w:ascii="Bookman Old Style" w:hAnsi="Bookman Old Style"/>
          <w:sz w:val="28"/>
          <w:szCs w:val="28"/>
          <w:lang w:val="sr-Latn-RS"/>
        </w:rPr>
        <w:t xml:space="preserve"> Ivo Gold</w:t>
      </w:r>
      <w:r w:rsidR="009E1F56" w:rsidRPr="00A36344">
        <w:rPr>
          <w:rFonts w:ascii="Bookman Old Style" w:hAnsi="Bookman Old Style"/>
          <w:sz w:val="28"/>
          <w:szCs w:val="28"/>
          <w:lang w:val="sr-Latn-RS"/>
        </w:rPr>
        <w:t>štajn</w:t>
      </w:r>
      <w:r w:rsidR="00617D6A" w:rsidRPr="00A36344">
        <w:rPr>
          <w:rFonts w:ascii="Bookman Old Style" w:hAnsi="Bookman Old Style"/>
          <w:sz w:val="28"/>
          <w:szCs w:val="28"/>
          <w:lang w:val="sr-Latn-RS"/>
        </w:rPr>
        <w:t xml:space="preserve"> precizira značenje Jasenovca kao „pov</w:t>
      </w:r>
      <w:r w:rsidR="003D5193">
        <w:rPr>
          <w:rFonts w:ascii="Bookman Old Style" w:hAnsi="Bookman Old Style"/>
          <w:sz w:val="28"/>
          <w:szCs w:val="28"/>
          <w:lang w:val="sr-Latn-RS"/>
        </w:rPr>
        <w:t>ijesn</w:t>
      </w:r>
      <w:r w:rsidR="00617D6A" w:rsidRPr="00A36344">
        <w:rPr>
          <w:rFonts w:ascii="Bookman Old Style" w:hAnsi="Bookman Old Style"/>
          <w:sz w:val="28"/>
          <w:szCs w:val="28"/>
          <w:lang w:val="sr-Latn-RS"/>
        </w:rPr>
        <w:t>e činjenic</w:t>
      </w:r>
      <w:bookmarkStart w:id="0" w:name="_GoBack"/>
      <w:bookmarkEnd w:id="0"/>
      <w:r w:rsidR="00617D6A" w:rsidRPr="00A36344">
        <w:rPr>
          <w:rFonts w:ascii="Bookman Old Style" w:hAnsi="Bookman Old Style"/>
          <w:sz w:val="28"/>
          <w:szCs w:val="28"/>
          <w:lang w:val="sr-Latn-RS"/>
        </w:rPr>
        <w:t>e“</w:t>
      </w:r>
      <w:r w:rsidR="009E1F56" w:rsidRPr="00A36344">
        <w:rPr>
          <w:rFonts w:ascii="Bookman Old Style" w:hAnsi="Bookman Old Style"/>
          <w:sz w:val="28"/>
          <w:szCs w:val="28"/>
          <w:lang w:val="sr-Latn-RS"/>
        </w:rPr>
        <w:t xml:space="preserve"> i</w:t>
      </w:r>
      <w:r w:rsidR="00617D6A" w:rsidRPr="00A36344">
        <w:rPr>
          <w:rFonts w:ascii="Bookman Old Style" w:hAnsi="Bookman Old Style"/>
          <w:sz w:val="28"/>
          <w:szCs w:val="28"/>
          <w:lang w:val="sr-Latn-RS"/>
        </w:rPr>
        <w:t xml:space="preserve"> kaže: „Izuzev Trans</w:t>
      </w:r>
      <w:r w:rsidR="009E1F56" w:rsidRPr="00A36344">
        <w:rPr>
          <w:rFonts w:ascii="Bookman Old Style" w:hAnsi="Bookman Old Style"/>
          <w:sz w:val="28"/>
          <w:szCs w:val="28"/>
          <w:lang w:val="sr-Latn-RS"/>
        </w:rPr>
        <w:t>istrije</w:t>
      </w:r>
      <w:r w:rsidR="00617D6A" w:rsidRPr="00A36344">
        <w:rPr>
          <w:rFonts w:ascii="Bookman Old Style" w:hAnsi="Bookman Old Style"/>
          <w:sz w:val="28"/>
          <w:szCs w:val="28"/>
          <w:lang w:val="sr-Latn-RS"/>
        </w:rPr>
        <w:t>, Jasenovac je najveći logor u okupiranoj Evropi tokom Drugog svjetskog rata koji je cijelo vrijeme svog postojanja djelovao bez neposrednog sudjelovanja i uplitanja nacista</w:t>
      </w:r>
      <w:r w:rsidR="00283C75" w:rsidRPr="00A36344">
        <w:rPr>
          <w:rFonts w:ascii="Bookman Old Style" w:hAnsi="Bookman Old Style"/>
          <w:sz w:val="28"/>
          <w:szCs w:val="28"/>
          <w:lang w:val="sr-Latn-RS"/>
        </w:rPr>
        <w:t xml:space="preserve"> ili </w:t>
      </w:r>
      <w:r w:rsidR="003D5193">
        <w:rPr>
          <w:rFonts w:ascii="Bookman Old Style" w:hAnsi="Bookman Old Style"/>
          <w:sz w:val="28"/>
          <w:szCs w:val="28"/>
          <w:lang w:val="sr-Latn-RS"/>
        </w:rPr>
        <w:t xml:space="preserve">njemačke </w:t>
      </w:r>
      <w:r w:rsidR="00283C75" w:rsidRPr="00A36344">
        <w:rPr>
          <w:rFonts w:ascii="Bookman Old Style" w:hAnsi="Bookman Old Style"/>
          <w:sz w:val="28"/>
          <w:szCs w:val="28"/>
          <w:lang w:val="sr-Latn-RS"/>
        </w:rPr>
        <w:t>vojske i policije, u kojem se masovno ubijalo i umiralo</w:t>
      </w:r>
      <w:r w:rsidR="00617D6A" w:rsidRPr="00A36344">
        <w:rPr>
          <w:rFonts w:ascii="Bookman Old Style" w:hAnsi="Bookman Old Style"/>
          <w:sz w:val="28"/>
          <w:szCs w:val="28"/>
          <w:lang w:val="sr-Latn-RS"/>
        </w:rPr>
        <w:t>“</w:t>
      </w:r>
      <w:r w:rsidR="00283C75" w:rsidRPr="00A36344">
        <w:rPr>
          <w:rFonts w:ascii="Bookman Old Style" w:hAnsi="Bookman Old Style"/>
          <w:sz w:val="28"/>
          <w:szCs w:val="28"/>
          <w:lang w:val="sr-Latn-RS"/>
        </w:rPr>
        <w:t>. Na</w:t>
      </w:r>
      <w:r w:rsidR="009E1F56" w:rsidRPr="00A36344">
        <w:rPr>
          <w:rFonts w:ascii="Bookman Old Style" w:hAnsi="Bookman Old Style"/>
          <w:sz w:val="28"/>
          <w:szCs w:val="28"/>
          <w:lang w:val="sr-Latn-RS"/>
        </w:rPr>
        <w:t xml:space="preserve"> tamnom tlu </w:t>
      </w:r>
      <w:r w:rsidR="00283C75" w:rsidRPr="00A36344">
        <w:rPr>
          <w:rFonts w:ascii="Bookman Old Style" w:hAnsi="Bookman Old Style"/>
          <w:sz w:val="28"/>
          <w:szCs w:val="28"/>
          <w:lang w:val="sr-Latn-RS"/>
        </w:rPr>
        <w:t xml:space="preserve">Dvorane sećanja u </w:t>
      </w:r>
      <w:r w:rsidR="009E1F56" w:rsidRPr="00A36344">
        <w:rPr>
          <w:rFonts w:ascii="Bookman Old Style" w:hAnsi="Bookman Old Style"/>
          <w:sz w:val="28"/>
          <w:szCs w:val="28"/>
          <w:lang w:val="sr-Latn-RS"/>
        </w:rPr>
        <w:t xml:space="preserve">Jerusalimskom Jad Vašemu </w:t>
      </w:r>
      <w:r w:rsidR="00283C75" w:rsidRPr="00A36344">
        <w:rPr>
          <w:rFonts w:ascii="Bookman Old Style" w:hAnsi="Bookman Old Style"/>
          <w:sz w:val="28"/>
          <w:szCs w:val="28"/>
          <w:lang w:val="sr-Latn-RS"/>
        </w:rPr>
        <w:t>upisan je</w:t>
      </w:r>
      <w:r w:rsidR="008E71F1" w:rsidRPr="00A36344">
        <w:rPr>
          <w:rFonts w:ascii="Bookman Old Style" w:hAnsi="Bookman Old Style"/>
          <w:sz w:val="28"/>
          <w:szCs w:val="28"/>
          <w:lang w:val="sr-Latn-RS"/>
        </w:rPr>
        <w:t xml:space="preserve"> kao</w:t>
      </w:r>
      <w:r w:rsidR="00283C75" w:rsidRPr="00A36344">
        <w:rPr>
          <w:rFonts w:ascii="Bookman Old Style" w:hAnsi="Bookman Old Style"/>
          <w:sz w:val="28"/>
          <w:szCs w:val="28"/>
          <w:lang w:val="sr-Latn-RS"/>
        </w:rPr>
        <w:t xml:space="preserve"> jedan od 22 logora, u kojima se dogodio Holokaust.</w:t>
      </w:r>
      <w:r w:rsidR="008E71F1" w:rsidRPr="00A36344">
        <w:rPr>
          <w:rFonts w:ascii="Bookman Old Style" w:hAnsi="Bookman Old Style"/>
          <w:sz w:val="28"/>
          <w:szCs w:val="28"/>
          <w:lang w:val="sr-Latn-RS"/>
        </w:rPr>
        <w:t xml:space="preserve"> </w:t>
      </w:r>
      <w:r w:rsidR="00283C75" w:rsidRPr="00A36344">
        <w:rPr>
          <w:rFonts w:ascii="Bookman Old Style" w:hAnsi="Bookman Old Style"/>
          <w:sz w:val="28"/>
          <w:szCs w:val="28"/>
          <w:lang w:val="sr-Latn-RS"/>
        </w:rPr>
        <w:t xml:space="preserve">Jasenovac je bio sistem logora sa brojevima od 1-5 pa je, po autoru </w:t>
      </w:r>
      <w:r w:rsidR="00283C75" w:rsidRPr="00A36344">
        <w:rPr>
          <w:rFonts w:ascii="Bookman Old Style" w:hAnsi="Bookman Old Style"/>
          <w:i/>
          <w:sz w:val="28"/>
          <w:szCs w:val="28"/>
          <w:lang w:val="sr-Latn-RS"/>
        </w:rPr>
        <w:t>Jasenovca</w:t>
      </w:r>
      <w:r w:rsidR="00283C75" w:rsidRPr="00A36344">
        <w:rPr>
          <w:rFonts w:ascii="Bookman Old Style" w:hAnsi="Bookman Old Style"/>
          <w:sz w:val="28"/>
          <w:szCs w:val="28"/>
          <w:lang w:val="sr-Latn-RS"/>
        </w:rPr>
        <w:t xml:space="preserve"> primereniji naziv </w:t>
      </w:r>
      <w:r w:rsidR="000573FC" w:rsidRPr="00A36344">
        <w:rPr>
          <w:rFonts w:ascii="Bookman Old Style" w:hAnsi="Bookman Old Style"/>
          <w:sz w:val="28"/>
          <w:szCs w:val="28"/>
          <w:lang w:val="sr-Latn-RS"/>
        </w:rPr>
        <w:t xml:space="preserve">- </w:t>
      </w:r>
      <w:r w:rsidR="003D5193">
        <w:rPr>
          <w:rFonts w:ascii="Bookman Old Style" w:hAnsi="Bookman Old Style"/>
          <w:sz w:val="28"/>
          <w:szCs w:val="28"/>
          <w:lang w:val="sr-Latn-RS"/>
        </w:rPr>
        <w:t>j</w:t>
      </w:r>
      <w:r w:rsidR="00283C75" w:rsidRPr="00A36344">
        <w:rPr>
          <w:rFonts w:ascii="Bookman Old Style" w:hAnsi="Bookman Old Style"/>
          <w:sz w:val="28"/>
          <w:szCs w:val="28"/>
          <w:lang w:val="sr-Latn-RS"/>
        </w:rPr>
        <w:t>asenovački logorski sustav.</w:t>
      </w:r>
    </w:p>
    <w:p w14:paraId="123414E6" w14:textId="5BA63E4F" w:rsidR="00283C75" w:rsidRPr="00A36344" w:rsidRDefault="00283C75" w:rsidP="00541D1F">
      <w:pPr>
        <w:jc w:val="both"/>
        <w:rPr>
          <w:rFonts w:ascii="Bookman Old Style" w:hAnsi="Bookman Old Style"/>
          <w:sz w:val="28"/>
          <w:szCs w:val="28"/>
          <w:lang w:val="sr-Latn-RS"/>
        </w:rPr>
      </w:pPr>
      <w:r w:rsidRPr="00A36344">
        <w:rPr>
          <w:rFonts w:ascii="Bookman Old Style" w:hAnsi="Bookman Old Style"/>
          <w:sz w:val="28"/>
          <w:szCs w:val="28"/>
          <w:lang w:val="sr-Latn-RS"/>
        </w:rPr>
        <w:t>Višenamenski (sabirni, kažnjenički, radni, čak i zarobljenički), Jasenovac je „po svojoj osnovnoj namjeni središnji logor smrti za cijelu NDH“. Većina ljudi od onih koji su u njega ušli (120-130 hiljada) nisu izašli živi. „Ubijeno je ili umoreno od mučenja, bolesti i gladi oko 90.000.“ Ostali su u</w:t>
      </w:r>
      <w:r w:rsidR="003D5193">
        <w:rPr>
          <w:rFonts w:ascii="Bookman Old Style" w:hAnsi="Bookman Old Style"/>
          <w:sz w:val="28"/>
          <w:szCs w:val="28"/>
          <w:lang w:val="sr-Latn-RS"/>
        </w:rPr>
        <w:t>pućeni na pris</w:t>
      </w:r>
      <w:r w:rsidRPr="00A36344">
        <w:rPr>
          <w:rFonts w:ascii="Bookman Old Style" w:hAnsi="Bookman Old Style"/>
          <w:sz w:val="28"/>
          <w:szCs w:val="28"/>
          <w:lang w:val="sr-Latn-RS"/>
        </w:rPr>
        <w:t>i</w:t>
      </w:r>
      <w:r w:rsidR="003D5193">
        <w:rPr>
          <w:rFonts w:ascii="Bookman Old Style" w:hAnsi="Bookman Old Style"/>
          <w:sz w:val="28"/>
          <w:szCs w:val="28"/>
          <w:lang w:val="sr-Latn-RS"/>
        </w:rPr>
        <w:t>l</w:t>
      </w:r>
      <w:r w:rsidRPr="00A36344">
        <w:rPr>
          <w:rFonts w:ascii="Bookman Old Style" w:hAnsi="Bookman Old Style"/>
          <w:sz w:val="28"/>
          <w:szCs w:val="28"/>
          <w:lang w:val="sr-Latn-RS"/>
        </w:rPr>
        <w:t xml:space="preserve">ni rad u </w:t>
      </w:r>
      <w:r w:rsidR="003D5193">
        <w:rPr>
          <w:rFonts w:ascii="Bookman Old Style" w:hAnsi="Bookman Old Style"/>
          <w:sz w:val="28"/>
          <w:szCs w:val="28"/>
          <w:lang w:val="sr-Latn-RS"/>
        </w:rPr>
        <w:t>Nemačku</w:t>
      </w:r>
      <w:r w:rsidRPr="00A36344">
        <w:rPr>
          <w:rFonts w:ascii="Bookman Old Style" w:hAnsi="Bookman Old Style"/>
          <w:sz w:val="28"/>
          <w:szCs w:val="28"/>
          <w:lang w:val="sr-Latn-RS"/>
        </w:rPr>
        <w:t xml:space="preserve"> čija je ratna industrija trebala radnu snagu, razmešteni </w:t>
      </w:r>
      <w:r w:rsidR="003D5193">
        <w:rPr>
          <w:rFonts w:ascii="Bookman Old Style" w:hAnsi="Bookman Old Style"/>
          <w:sz w:val="28"/>
          <w:szCs w:val="28"/>
          <w:lang w:val="sr-Latn-RS"/>
        </w:rPr>
        <w:t xml:space="preserve">su </w:t>
      </w:r>
      <w:r w:rsidRPr="00A36344">
        <w:rPr>
          <w:rFonts w:ascii="Bookman Old Style" w:hAnsi="Bookman Old Style"/>
          <w:sz w:val="28"/>
          <w:szCs w:val="28"/>
          <w:lang w:val="sr-Latn-RS"/>
        </w:rPr>
        <w:t>po drugim logorima, razmenjeni za</w:t>
      </w:r>
      <w:r w:rsidR="00C0079F" w:rsidRPr="00A36344">
        <w:rPr>
          <w:rFonts w:ascii="Bookman Old Style" w:hAnsi="Bookman Old Style"/>
          <w:sz w:val="28"/>
          <w:szCs w:val="28"/>
          <w:lang w:val="sr-Latn-RS"/>
        </w:rPr>
        <w:t>,</w:t>
      </w:r>
      <w:r w:rsidRPr="00A36344">
        <w:rPr>
          <w:rFonts w:ascii="Bookman Old Style" w:hAnsi="Bookman Old Style"/>
          <w:sz w:val="28"/>
          <w:szCs w:val="28"/>
          <w:lang w:val="sr-Latn-RS"/>
        </w:rPr>
        <w:t xml:space="preserve"> od partizana</w:t>
      </w:r>
      <w:r w:rsidR="00C0079F" w:rsidRPr="00A36344">
        <w:rPr>
          <w:rFonts w:ascii="Bookman Old Style" w:hAnsi="Bookman Old Style"/>
          <w:sz w:val="28"/>
          <w:szCs w:val="28"/>
          <w:lang w:val="sr-Latn-RS"/>
        </w:rPr>
        <w:t>,</w:t>
      </w:r>
      <w:r w:rsidR="003D5193">
        <w:rPr>
          <w:rFonts w:ascii="Bookman Old Style" w:hAnsi="Bookman Old Style"/>
          <w:sz w:val="28"/>
          <w:szCs w:val="28"/>
          <w:lang w:val="sr-Latn-RS"/>
        </w:rPr>
        <w:t xml:space="preserve"> zarobljene N</w:t>
      </w:r>
      <w:r w:rsidRPr="00A36344">
        <w:rPr>
          <w:rFonts w:ascii="Bookman Old Style" w:hAnsi="Bookman Old Style"/>
          <w:sz w:val="28"/>
          <w:szCs w:val="28"/>
          <w:lang w:val="sr-Latn-RS"/>
        </w:rPr>
        <w:t>emce i ustaše, ili su na neki drugi način izašli iz logora.</w:t>
      </w:r>
    </w:p>
    <w:p w14:paraId="499F590C" w14:textId="5727182B" w:rsidR="00283C75" w:rsidRPr="00A36344" w:rsidRDefault="00283C75" w:rsidP="00541D1F">
      <w:pPr>
        <w:jc w:val="both"/>
        <w:rPr>
          <w:rFonts w:ascii="Bookman Old Style" w:hAnsi="Bookman Old Style"/>
          <w:sz w:val="28"/>
          <w:szCs w:val="28"/>
          <w:lang w:val="sr-Latn-RS"/>
        </w:rPr>
      </w:pPr>
      <w:r w:rsidRPr="00A36344">
        <w:rPr>
          <w:rFonts w:ascii="Bookman Old Style" w:hAnsi="Bookman Old Style"/>
          <w:sz w:val="28"/>
          <w:szCs w:val="28"/>
          <w:lang w:val="sr-Latn-RS"/>
        </w:rPr>
        <w:t>Veliki broj ljudi nije bio evidentiran pri ulasku u logor. Žene, dec</w:t>
      </w:r>
      <w:r w:rsidR="00EC3FD9" w:rsidRPr="00A36344">
        <w:rPr>
          <w:rFonts w:ascii="Bookman Old Style" w:hAnsi="Bookman Old Style"/>
          <w:sz w:val="28"/>
          <w:szCs w:val="28"/>
          <w:lang w:val="sr-Latn-RS"/>
        </w:rPr>
        <w:t>a</w:t>
      </w:r>
      <w:r w:rsidRPr="00A36344">
        <w:rPr>
          <w:rFonts w:ascii="Bookman Old Style" w:hAnsi="Bookman Old Style"/>
          <w:sz w:val="28"/>
          <w:szCs w:val="28"/>
          <w:lang w:val="sr-Latn-RS"/>
        </w:rPr>
        <w:t>, i starci</w:t>
      </w:r>
      <w:r w:rsidR="002D6401" w:rsidRPr="00A36344">
        <w:rPr>
          <w:rFonts w:ascii="Bookman Old Style" w:hAnsi="Bookman Old Style"/>
          <w:sz w:val="28"/>
          <w:szCs w:val="28"/>
          <w:lang w:val="sr-Latn-RS"/>
        </w:rPr>
        <w:t xml:space="preserve"> iznad 60 godina, odvođeni su u </w:t>
      </w:r>
      <w:r w:rsidR="003D5193">
        <w:rPr>
          <w:rFonts w:ascii="Bookman Old Style" w:hAnsi="Bookman Old Style"/>
          <w:color w:val="000000" w:themeColor="text1"/>
          <w:sz w:val="28"/>
          <w:szCs w:val="28"/>
          <w:lang w:val="sr-Latn-RS"/>
        </w:rPr>
        <w:t>Gradin</w:t>
      </w:r>
      <w:r w:rsidR="002D6401" w:rsidRPr="00A36344">
        <w:rPr>
          <w:rFonts w:ascii="Bookman Old Style" w:hAnsi="Bookman Old Style"/>
          <w:color w:val="000000" w:themeColor="text1"/>
          <w:sz w:val="28"/>
          <w:szCs w:val="28"/>
          <w:lang w:val="sr-Latn-RS"/>
        </w:rPr>
        <w:t xml:space="preserve">u </w:t>
      </w:r>
      <w:r w:rsidR="003D5193">
        <w:rPr>
          <w:rFonts w:ascii="Bookman Old Style" w:hAnsi="Bookman Old Style"/>
          <w:color w:val="000000" w:themeColor="text1"/>
          <w:sz w:val="28"/>
          <w:szCs w:val="28"/>
          <w:lang w:val="sr-Latn-RS"/>
        </w:rPr>
        <w:t xml:space="preserve">ili na druga stratišta </w:t>
      </w:r>
      <w:r w:rsidR="002D6401" w:rsidRPr="00A36344">
        <w:rPr>
          <w:rFonts w:ascii="Bookman Old Style" w:hAnsi="Bookman Old Style"/>
          <w:color w:val="000000" w:themeColor="text1"/>
          <w:sz w:val="28"/>
          <w:szCs w:val="28"/>
          <w:lang w:val="sr-Latn-RS"/>
        </w:rPr>
        <w:t xml:space="preserve">i </w:t>
      </w:r>
      <w:r w:rsidR="002D6401" w:rsidRPr="00A36344">
        <w:rPr>
          <w:rFonts w:ascii="Bookman Old Style" w:hAnsi="Bookman Old Style"/>
          <w:sz w:val="28"/>
          <w:szCs w:val="28"/>
          <w:lang w:val="sr-Latn-RS"/>
        </w:rPr>
        <w:t>odmah likvidirani.</w:t>
      </w:r>
    </w:p>
    <w:p w14:paraId="5A99179F" w14:textId="29CD213B" w:rsidR="002D6401" w:rsidRPr="00A36344" w:rsidRDefault="002D6401" w:rsidP="00541D1F">
      <w:pPr>
        <w:jc w:val="both"/>
        <w:rPr>
          <w:rFonts w:ascii="Bookman Old Style" w:hAnsi="Bookman Old Style"/>
          <w:sz w:val="28"/>
          <w:szCs w:val="28"/>
          <w:lang w:val="sr-Latn-RS"/>
        </w:rPr>
      </w:pPr>
      <w:r w:rsidRPr="00A36344">
        <w:rPr>
          <w:rFonts w:ascii="Bookman Old Style" w:hAnsi="Bookman Old Style"/>
          <w:sz w:val="28"/>
          <w:szCs w:val="28"/>
          <w:lang w:val="sr-Latn-RS"/>
        </w:rPr>
        <w:t>Srbi, Jevreji i Romi ubijani su iz nacionalnih, verskih i rasnih razloga. Hrvati, Muslimani – Bošnjaci i ostali – kao i protivnici nacizma i režima u ustaškoj NDH.</w:t>
      </w:r>
    </w:p>
    <w:p w14:paraId="3D8091CD" w14:textId="08663640" w:rsidR="00000D23" w:rsidRPr="00A36344" w:rsidRDefault="00000D23" w:rsidP="00541D1F">
      <w:pPr>
        <w:jc w:val="both"/>
        <w:rPr>
          <w:rFonts w:ascii="Bookman Old Style" w:hAnsi="Bookman Old Style"/>
          <w:sz w:val="28"/>
          <w:szCs w:val="28"/>
          <w:lang w:val="sr-Latn-RS"/>
        </w:rPr>
      </w:pPr>
    </w:p>
    <w:p w14:paraId="543BE162" w14:textId="5A8DB263" w:rsidR="00000D23" w:rsidRPr="00A36344" w:rsidRDefault="00000D23" w:rsidP="00AC106E">
      <w:pPr>
        <w:jc w:val="center"/>
        <w:rPr>
          <w:rFonts w:ascii="Bookman Old Style" w:hAnsi="Bookman Old Style"/>
          <w:sz w:val="28"/>
          <w:szCs w:val="28"/>
          <w:lang w:val="sr-Latn-RS"/>
        </w:rPr>
      </w:pPr>
      <w:r w:rsidRPr="00A36344">
        <w:rPr>
          <w:rFonts w:ascii="Bookman Old Style" w:hAnsi="Bookman Old Style"/>
          <w:sz w:val="28"/>
          <w:szCs w:val="28"/>
          <w:lang w:val="sr-Latn-RS"/>
        </w:rPr>
        <w:t>***</w:t>
      </w:r>
    </w:p>
    <w:p w14:paraId="0901645F" w14:textId="77777777" w:rsidR="00000D23" w:rsidRPr="00A36344" w:rsidRDefault="00000D23" w:rsidP="00541D1F">
      <w:pPr>
        <w:jc w:val="both"/>
        <w:rPr>
          <w:rFonts w:ascii="Bookman Old Style" w:hAnsi="Bookman Old Style"/>
          <w:sz w:val="28"/>
          <w:szCs w:val="28"/>
          <w:lang w:val="sr-Latn-RS"/>
        </w:rPr>
      </w:pPr>
    </w:p>
    <w:p w14:paraId="1CF8EC99" w14:textId="031F3B5A" w:rsidR="00311DB4" w:rsidRPr="00A36344" w:rsidRDefault="002D6401" w:rsidP="00541D1F">
      <w:pPr>
        <w:ind w:firstLine="720"/>
        <w:jc w:val="both"/>
        <w:rPr>
          <w:rFonts w:ascii="Bookman Old Style" w:hAnsi="Bookman Old Style"/>
          <w:color w:val="000000" w:themeColor="text1"/>
          <w:sz w:val="28"/>
          <w:szCs w:val="28"/>
          <w:lang w:val="sr-Latn-RS"/>
        </w:rPr>
      </w:pPr>
      <w:r w:rsidRPr="00A36344">
        <w:rPr>
          <w:rFonts w:ascii="Bookman Old Style" w:hAnsi="Bookman Old Style"/>
          <w:sz w:val="28"/>
          <w:szCs w:val="28"/>
          <w:lang w:val="sr-Latn-RS"/>
        </w:rPr>
        <w:t>Skrupulozan istoričar, Ivo Gold</w:t>
      </w:r>
      <w:r w:rsidR="00000D23" w:rsidRPr="00A36344">
        <w:rPr>
          <w:rFonts w:ascii="Bookman Old Style" w:hAnsi="Bookman Old Style"/>
          <w:sz w:val="28"/>
          <w:szCs w:val="28"/>
          <w:lang w:val="sr-Latn-RS"/>
        </w:rPr>
        <w:t>štajn</w:t>
      </w:r>
      <w:r w:rsidRPr="00A36344">
        <w:rPr>
          <w:rFonts w:ascii="Bookman Old Style" w:hAnsi="Bookman Old Style"/>
          <w:sz w:val="28"/>
          <w:szCs w:val="28"/>
          <w:lang w:val="sr-Latn-RS"/>
        </w:rPr>
        <w:t xml:space="preserve"> je dao iscrpan pregled izvo</w:t>
      </w:r>
      <w:r w:rsidR="00931F35" w:rsidRPr="00A36344">
        <w:rPr>
          <w:rFonts w:ascii="Bookman Old Style" w:hAnsi="Bookman Old Style"/>
          <w:sz w:val="28"/>
          <w:szCs w:val="28"/>
          <w:lang w:val="sr-Latn-RS"/>
        </w:rPr>
        <w:t xml:space="preserve">ra i literature o jasenovačkom logorskom sistemu. U arhivima Hrvatske, Srbije, Bosne i Hercegovine i Nemačke, sačuvana je velika građa različite </w:t>
      </w:r>
      <w:r w:rsidR="00931F35" w:rsidRPr="00A36344">
        <w:rPr>
          <w:rFonts w:ascii="Bookman Old Style" w:hAnsi="Bookman Old Style"/>
          <w:color w:val="000000" w:themeColor="text1"/>
          <w:sz w:val="28"/>
          <w:szCs w:val="28"/>
          <w:lang w:val="sr-Latn-RS"/>
        </w:rPr>
        <w:t>proviniencije i verodostojnosti. Ogroman broj podataka u Gold</w:t>
      </w:r>
      <w:r w:rsidR="00FE0A8E" w:rsidRPr="00A36344">
        <w:rPr>
          <w:rFonts w:ascii="Bookman Old Style" w:hAnsi="Bookman Old Style"/>
          <w:color w:val="000000" w:themeColor="text1"/>
          <w:sz w:val="28"/>
          <w:szCs w:val="28"/>
          <w:lang w:val="sr-Latn-RS"/>
        </w:rPr>
        <w:t>štajnovoj</w:t>
      </w:r>
      <w:r w:rsidR="00931F35" w:rsidRPr="00A36344">
        <w:rPr>
          <w:rFonts w:ascii="Bookman Old Style" w:hAnsi="Bookman Old Style"/>
          <w:color w:val="000000" w:themeColor="text1"/>
          <w:sz w:val="28"/>
          <w:szCs w:val="28"/>
          <w:lang w:val="sr-Latn-RS"/>
        </w:rPr>
        <w:t xml:space="preserve"> knjizi</w:t>
      </w:r>
      <w:r w:rsidR="00FE0A8E" w:rsidRPr="00A36344">
        <w:rPr>
          <w:rFonts w:ascii="Bookman Old Style" w:hAnsi="Bookman Old Style"/>
          <w:color w:val="000000" w:themeColor="text1"/>
          <w:sz w:val="28"/>
          <w:szCs w:val="28"/>
          <w:lang w:val="sr-Latn-RS"/>
        </w:rPr>
        <w:t>.</w:t>
      </w:r>
      <w:r w:rsidR="00931F35" w:rsidRPr="00A36344">
        <w:rPr>
          <w:rFonts w:ascii="Bookman Old Style" w:hAnsi="Bookman Old Style"/>
          <w:color w:val="000000" w:themeColor="text1"/>
          <w:sz w:val="28"/>
          <w:szCs w:val="28"/>
          <w:lang w:val="sr-Latn-RS"/>
        </w:rPr>
        <w:t xml:space="preserve"> </w:t>
      </w:r>
      <w:r w:rsidR="00FE0A8E" w:rsidRPr="00A36344">
        <w:rPr>
          <w:rFonts w:ascii="Bookman Old Style" w:hAnsi="Bookman Old Style"/>
          <w:color w:val="000000" w:themeColor="text1"/>
          <w:sz w:val="28"/>
          <w:szCs w:val="28"/>
          <w:lang w:val="sr-Latn-RS"/>
        </w:rPr>
        <w:t>Uz</w:t>
      </w:r>
      <w:r w:rsidR="00931F35" w:rsidRPr="00A36344">
        <w:rPr>
          <w:rFonts w:ascii="Bookman Old Style" w:hAnsi="Bookman Old Style"/>
          <w:color w:val="000000" w:themeColor="text1"/>
          <w:sz w:val="28"/>
          <w:szCs w:val="28"/>
          <w:lang w:val="sr-Latn-RS"/>
        </w:rPr>
        <w:t xml:space="preserve"> svaki</w:t>
      </w:r>
      <w:r w:rsidR="00FE0A8E" w:rsidRPr="00A36344">
        <w:rPr>
          <w:rFonts w:ascii="Bookman Old Style" w:hAnsi="Bookman Old Style"/>
          <w:color w:val="000000" w:themeColor="text1"/>
          <w:sz w:val="28"/>
          <w:szCs w:val="28"/>
          <w:lang w:val="sr-Latn-RS"/>
        </w:rPr>
        <w:t xml:space="preserve"> podatak</w:t>
      </w:r>
      <w:r w:rsidR="00931F35" w:rsidRPr="00A36344">
        <w:rPr>
          <w:rFonts w:ascii="Bookman Old Style" w:hAnsi="Bookman Old Style"/>
          <w:color w:val="000000" w:themeColor="text1"/>
          <w:sz w:val="28"/>
          <w:szCs w:val="28"/>
          <w:lang w:val="sr-Latn-RS"/>
        </w:rPr>
        <w:t xml:space="preserve">, u čiju tačnost nije bio apsolutno siguran, ide i </w:t>
      </w:r>
      <w:r w:rsidR="00FE0A8E" w:rsidRPr="00A36344">
        <w:rPr>
          <w:rFonts w:ascii="Bookman Old Style" w:hAnsi="Bookman Old Style"/>
          <w:color w:val="000000" w:themeColor="text1"/>
          <w:sz w:val="28"/>
          <w:szCs w:val="28"/>
          <w:lang w:val="sr-Latn-RS"/>
        </w:rPr>
        <w:t xml:space="preserve">Goldštajnova </w:t>
      </w:r>
      <w:r w:rsidR="00931F35" w:rsidRPr="00A36344">
        <w:rPr>
          <w:rFonts w:ascii="Bookman Old Style" w:hAnsi="Bookman Old Style"/>
          <w:color w:val="000000" w:themeColor="text1"/>
          <w:sz w:val="28"/>
          <w:szCs w:val="28"/>
          <w:lang w:val="sr-Latn-RS"/>
        </w:rPr>
        <w:t xml:space="preserve">napomena o tome. </w:t>
      </w:r>
      <w:r w:rsidR="00931F35" w:rsidRPr="00A36344">
        <w:rPr>
          <w:rFonts w:ascii="Bookman Old Style" w:hAnsi="Bookman Old Style"/>
          <w:i/>
          <w:color w:val="000000" w:themeColor="text1"/>
          <w:sz w:val="28"/>
          <w:szCs w:val="28"/>
          <w:lang w:val="sr-Latn-RS"/>
        </w:rPr>
        <w:t>Jasenovac</w:t>
      </w:r>
      <w:r w:rsidR="00931F35" w:rsidRPr="00A36344">
        <w:rPr>
          <w:rFonts w:ascii="Bookman Old Style" w:hAnsi="Bookman Old Style"/>
          <w:color w:val="000000" w:themeColor="text1"/>
          <w:sz w:val="28"/>
          <w:szCs w:val="28"/>
          <w:lang w:val="sr-Latn-RS"/>
        </w:rPr>
        <w:t xml:space="preserve"> je </w:t>
      </w:r>
      <w:r w:rsidR="00931F35" w:rsidRPr="00A36344">
        <w:rPr>
          <w:rFonts w:ascii="Bookman Old Style" w:hAnsi="Bookman Old Style"/>
          <w:color w:val="000000" w:themeColor="text1"/>
          <w:sz w:val="28"/>
          <w:szCs w:val="28"/>
          <w:lang w:val="sr-Latn-RS"/>
        </w:rPr>
        <w:lastRenderedPageBreak/>
        <w:t>i u tom pogledu izuzetna knjiga</w:t>
      </w:r>
      <w:r w:rsidR="00CD5516" w:rsidRPr="00A36344">
        <w:rPr>
          <w:rFonts w:ascii="Bookman Old Style" w:hAnsi="Bookman Old Style"/>
          <w:color w:val="000000" w:themeColor="text1"/>
          <w:sz w:val="28"/>
          <w:szCs w:val="28"/>
          <w:lang w:val="sr-Latn-RS"/>
        </w:rPr>
        <w:t>, i</w:t>
      </w:r>
      <w:r w:rsidR="003D5193">
        <w:rPr>
          <w:rFonts w:ascii="Bookman Old Style" w:hAnsi="Bookman Old Style"/>
          <w:color w:val="000000" w:themeColor="text1"/>
          <w:sz w:val="28"/>
          <w:szCs w:val="28"/>
          <w:lang w:val="sr-Latn-RS"/>
        </w:rPr>
        <w:t xml:space="preserve"> ne samo u istori</w:t>
      </w:r>
      <w:r w:rsidR="00931F35" w:rsidRPr="00A36344">
        <w:rPr>
          <w:rFonts w:ascii="Bookman Old Style" w:hAnsi="Bookman Old Style"/>
          <w:color w:val="000000" w:themeColor="text1"/>
          <w:sz w:val="28"/>
          <w:szCs w:val="28"/>
          <w:lang w:val="sr-Latn-RS"/>
        </w:rPr>
        <w:t>ografiji jasenovačkog logora.</w:t>
      </w:r>
    </w:p>
    <w:p w14:paraId="77134F77" w14:textId="3281028D" w:rsidR="00931F35" w:rsidRPr="00A36344" w:rsidRDefault="00931F35" w:rsidP="00541D1F">
      <w:pPr>
        <w:jc w:val="both"/>
        <w:rPr>
          <w:rFonts w:ascii="Bookman Old Style" w:hAnsi="Bookman Old Style"/>
          <w:color w:val="000000" w:themeColor="text1"/>
          <w:sz w:val="28"/>
          <w:szCs w:val="28"/>
          <w:lang w:val="sr-Latn-RS"/>
        </w:rPr>
      </w:pPr>
      <w:r w:rsidRPr="00A36344">
        <w:rPr>
          <w:rFonts w:ascii="Bookman Old Style" w:hAnsi="Bookman Old Style"/>
          <w:color w:val="000000" w:themeColor="text1"/>
          <w:sz w:val="28"/>
          <w:szCs w:val="28"/>
          <w:lang w:val="sr-Latn-RS"/>
        </w:rPr>
        <w:t>„Jasenovački logor bio je – konstatuje Gold</w:t>
      </w:r>
      <w:r w:rsidR="00B5580A" w:rsidRPr="00A36344">
        <w:rPr>
          <w:rFonts w:ascii="Bookman Old Style" w:hAnsi="Bookman Old Style"/>
          <w:color w:val="000000" w:themeColor="text1"/>
          <w:sz w:val="28"/>
          <w:szCs w:val="28"/>
          <w:lang w:val="sr-Latn-RS"/>
        </w:rPr>
        <w:t>štajn</w:t>
      </w:r>
      <w:r w:rsidRPr="00A36344">
        <w:rPr>
          <w:rFonts w:ascii="Bookman Old Style" w:hAnsi="Bookman Old Style"/>
          <w:color w:val="000000" w:themeColor="text1"/>
          <w:sz w:val="28"/>
          <w:szCs w:val="28"/>
          <w:lang w:val="sr-Latn-RS"/>
        </w:rPr>
        <w:t xml:space="preserve"> – oduvijek predmet interesa, još od vremena svog postojanja“. </w:t>
      </w:r>
      <w:r w:rsidR="00D5366F" w:rsidRPr="00A36344">
        <w:rPr>
          <w:rFonts w:ascii="Bookman Old Style" w:hAnsi="Bookman Old Style"/>
          <w:color w:val="000000" w:themeColor="text1"/>
          <w:sz w:val="28"/>
          <w:szCs w:val="28"/>
          <w:lang w:val="sr-Latn-RS"/>
        </w:rPr>
        <w:t xml:space="preserve">Već potkraj 1942. godine, u izdanju propagandnog odsjeka AVNOJ-a, objavljena je knjižica </w:t>
      </w:r>
      <w:r w:rsidR="00D952AE" w:rsidRPr="00A36344">
        <w:rPr>
          <w:rFonts w:ascii="Bookman Old Style" w:hAnsi="Bookman Old Style"/>
          <w:color w:val="000000" w:themeColor="text1"/>
          <w:sz w:val="28"/>
          <w:szCs w:val="28"/>
          <w:lang w:val="sr-Latn-RS"/>
        </w:rPr>
        <w:t>„</w:t>
      </w:r>
      <w:r w:rsidR="00D5366F" w:rsidRPr="00A36344">
        <w:rPr>
          <w:rFonts w:ascii="Bookman Old Style" w:hAnsi="Bookman Old Style"/>
          <w:i/>
          <w:color w:val="000000" w:themeColor="text1"/>
          <w:sz w:val="28"/>
          <w:szCs w:val="28"/>
          <w:lang w:val="sr-Latn-RS"/>
        </w:rPr>
        <w:t>Jasenovački logor</w:t>
      </w:r>
      <w:r w:rsidR="00D952AE" w:rsidRPr="00A36344">
        <w:rPr>
          <w:rFonts w:ascii="Bookman Old Style" w:hAnsi="Bookman Old Style"/>
          <w:i/>
          <w:color w:val="000000" w:themeColor="text1"/>
          <w:sz w:val="28"/>
          <w:szCs w:val="28"/>
          <w:lang w:val="sr-Latn-RS"/>
        </w:rPr>
        <w:t>“</w:t>
      </w:r>
      <w:r w:rsidR="00D5366F" w:rsidRPr="00A36344">
        <w:rPr>
          <w:rFonts w:ascii="Bookman Old Style" w:hAnsi="Bookman Old Style"/>
          <w:i/>
          <w:color w:val="000000" w:themeColor="text1"/>
          <w:sz w:val="28"/>
          <w:szCs w:val="28"/>
          <w:lang w:val="sr-Latn-RS"/>
        </w:rPr>
        <w:t>.</w:t>
      </w:r>
      <w:r w:rsidR="00D5366F" w:rsidRPr="00A36344">
        <w:rPr>
          <w:rFonts w:ascii="Bookman Old Style" w:hAnsi="Bookman Old Style"/>
          <w:color w:val="000000" w:themeColor="text1"/>
          <w:sz w:val="28"/>
          <w:szCs w:val="28"/>
          <w:lang w:val="sr-Latn-RS"/>
        </w:rPr>
        <w:t xml:space="preserve"> Do 2000. godine o jasenovačkom logoru objavljeno je 1106 knjiga, 1482 memoarska zapisa i studijskih članaka, 108 zbornika dokumenata. Intenzitet objavljivanja nije, medjutim, bio isti u svim decenijama druge polovine 20. veka.</w:t>
      </w:r>
    </w:p>
    <w:p w14:paraId="50CB64D2" w14:textId="57F97180" w:rsidR="00D5366F" w:rsidRPr="00A36344" w:rsidRDefault="00D5366F" w:rsidP="00541D1F">
      <w:pPr>
        <w:jc w:val="both"/>
        <w:rPr>
          <w:rFonts w:ascii="Bookman Old Style" w:hAnsi="Bookman Old Style"/>
          <w:color w:val="000000" w:themeColor="text1"/>
          <w:sz w:val="28"/>
          <w:szCs w:val="28"/>
          <w:lang w:val="sr-Latn-RS"/>
        </w:rPr>
      </w:pPr>
      <w:r w:rsidRPr="00A36344">
        <w:rPr>
          <w:rFonts w:ascii="Bookman Old Style" w:hAnsi="Bookman Old Style"/>
          <w:color w:val="000000" w:themeColor="text1"/>
          <w:sz w:val="28"/>
          <w:szCs w:val="28"/>
          <w:lang w:val="sr-Latn-RS"/>
        </w:rPr>
        <w:t>Do kraja pedesetih godina vladao je muk. Nestali su bili čak i materijalni tragovi jasenovačkog logora. Uništ</w:t>
      </w:r>
      <w:r w:rsidR="005A6739" w:rsidRPr="00A36344">
        <w:rPr>
          <w:rFonts w:ascii="Bookman Old Style" w:hAnsi="Bookman Old Style"/>
          <w:color w:val="000000" w:themeColor="text1"/>
          <w:sz w:val="28"/>
          <w:szCs w:val="28"/>
          <w:lang w:val="sr-Latn-RS"/>
        </w:rPr>
        <w:t>avale</w:t>
      </w:r>
      <w:r w:rsidRPr="00A36344">
        <w:rPr>
          <w:rFonts w:ascii="Bookman Old Style" w:hAnsi="Bookman Old Style"/>
          <w:color w:val="000000" w:themeColor="text1"/>
          <w:sz w:val="28"/>
          <w:szCs w:val="28"/>
          <w:lang w:val="sr-Latn-RS"/>
        </w:rPr>
        <w:t xml:space="preserve"> su ga ustaše u odlasku, ali i partizani u dolasku. Posle 1945. godine, „preovladalo je mišljenje da se sve sravni sa zemljom, kako ne bi više nikoga podsećalo na užas i stravu onoga što se u tim objektima zbivalo“.</w:t>
      </w:r>
    </w:p>
    <w:p w14:paraId="1DF12220" w14:textId="3AFAE285" w:rsidR="00D5366F" w:rsidRPr="00A36344" w:rsidRDefault="00D5366F" w:rsidP="00541D1F">
      <w:pPr>
        <w:jc w:val="both"/>
        <w:rPr>
          <w:rFonts w:ascii="Bookman Old Style" w:hAnsi="Bookman Old Style"/>
          <w:color w:val="000000" w:themeColor="text1"/>
          <w:sz w:val="28"/>
          <w:szCs w:val="28"/>
          <w:lang w:val="sr-Latn-RS"/>
        </w:rPr>
      </w:pPr>
      <w:r w:rsidRPr="00A36344">
        <w:rPr>
          <w:rFonts w:ascii="Bookman Old Style" w:hAnsi="Bookman Old Style"/>
          <w:color w:val="000000" w:themeColor="text1"/>
          <w:sz w:val="28"/>
          <w:szCs w:val="28"/>
          <w:lang w:val="sr-Latn-RS"/>
        </w:rPr>
        <w:t>Seljaci iz okolnih sela, čije su kuće bile uništene u Drugom svetskom ratu, građevinski materijal za njihovu obnovu nalazili su na objektima jasenovačkog logorskog sistema. Bivši logoraš, Ervin Miler, koji je u svojstvu „člana komisije za Jasenovac“, posetio logor 1945. i 1946. godine piše u memoarima da, već tada, nisu postojala neka mesta njemu dobro znana</w:t>
      </w:r>
      <w:r w:rsidR="00A2418D">
        <w:rPr>
          <w:rStyle w:val="FootnoteReference"/>
          <w:rFonts w:ascii="Bookman Old Style" w:hAnsi="Bookman Old Style"/>
          <w:color w:val="000000" w:themeColor="text1"/>
          <w:sz w:val="28"/>
          <w:szCs w:val="28"/>
          <w:lang w:val="sr-Latn-RS"/>
        </w:rPr>
        <w:footnoteReference w:id="1"/>
      </w:r>
      <w:r w:rsidRPr="00A36344">
        <w:rPr>
          <w:rFonts w:ascii="Bookman Old Style" w:hAnsi="Bookman Old Style"/>
          <w:color w:val="000000" w:themeColor="text1"/>
          <w:sz w:val="28"/>
          <w:szCs w:val="28"/>
          <w:lang w:val="sr-Latn-RS"/>
        </w:rPr>
        <w:t>.</w:t>
      </w:r>
    </w:p>
    <w:p w14:paraId="7E965421" w14:textId="38CA23DE" w:rsidR="00D5366F" w:rsidRPr="00A36344" w:rsidRDefault="00D5366F" w:rsidP="00541D1F">
      <w:pPr>
        <w:jc w:val="both"/>
        <w:rPr>
          <w:rFonts w:ascii="Bookman Old Style" w:hAnsi="Bookman Old Style"/>
          <w:color w:val="000000" w:themeColor="text1"/>
          <w:sz w:val="28"/>
          <w:szCs w:val="28"/>
          <w:lang w:val="sr-Latn-RS"/>
        </w:rPr>
      </w:pPr>
    </w:p>
    <w:p w14:paraId="4B0AC781" w14:textId="16AAE160" w:rsidR="00837A28" w:rsidRPr="00A36344" w:rsidRDefault="00837A28" w:rsidP="00AC106E">
      <w:pPr>
        <w:jc w:val="center"/>
        <w:rPr>
          <w:rFonts w:ascii="Bookman Old Style" w:hAnsi="Bookman Old Style" w:cstheme="minorHAnsi"/>
          <w:i/>
          <w:color w:val="000000" w:themeColor="text1"/>
          <w:sz w:val="28"/>
          <w:szCs w:val="28"/>
          <w:lang w:val="sr-Latn-RS"/>
        </w:rPr>
      </w:pPr>
      <w:r w:rsidRPr="00A36344">
        <w:rPr>
          <w:rFonts w:ascii="Bookman Old Style" w:hAnsi="Bookman Old Style" w:cstheme="minorHAnsi"/>
          <w:i/>
          <w:color w:val="000000" w:themeColor="text1"/>
          <w:sz w:val="28"/>
          <w:szCs w:val="28"/>
          <w:lang w:val="sr-Latn-RS"/>
        </w:rPr>
        <w:t>***</w:t>
      </w:r>
    </w:p>
    <w:p w14:paraId="13D10AE3" w14:textId="77777777" w:rsidR="00837A28" w:rsidRPr="00A36344" w:rsidRDefault="00837A28" w:rsidP="00541D1F">
      <w:pPr>
        <w:jc w:val="both"/>
        <w:rPr>
          <w:rFonts w:ascii="Bookman Old Style" w:hAnsi="Bookman Old Style" w:cstheme="minorHAnsi"/>
          <w:i/>
          <w:color w:val="000000" w:themeColor="text1"/>
          <w:sz w:val="28"/>
          <w:szCs w:val="28"/>
          <w:lang w:val="sr-Latn-RS"/>
        </w:rPr>
      </w:pPr>
    </w:p>
    <w:p w14:paraId="21AC6DFD" w14:textId="013F9810" w:rsidR="00DB7230" w:rsidRPr="00A36344" w:rsidRDefault="00DB7230"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Broj od 700.000 jasenovačkih žrtava imao je službeni karakter. Ušao je u enciklopedije udžbenike i obrazovni sistem. On je poslužio vlasti „da st</w:t>
      </w:r>
      <w:r w:rsidR="000611B9" w:rsidRPr="00A36344">
        <w:rPr>
          <w:rFonts w:ascii="Bookman Old Style" w:hAnsi="Bookman Old Style" w:cstheme="minorHAnsi"/>
          <w:color w:val="000000" w:themeColor="text1"/>
          <w:sz w:val="28"/>
          <w:szCs w:val="28"/>
          <w:lang w:val="sr-Latn-RS"/>
        </w:rPr>
        <w:t>v</w:t>
      </w:r>
      <w:r w:rsidRPr="00A36344">
        <w:rPr>
          <w:rFonts w:ascii="Bookman Old Style" w:hAnsi="Bookman Old Style" w:cstheme="minorHAnsi"/>
          <w:color w:val="000000" w:themeColor="text1"/>
          <w:sz w:val="28"/>
          <w:szCs w:val="28"/>
          <w:lang w:val="sr-Latn-RS"/>
        </w:rPr>
        <w:t>ori odredjeni kanon po kojem se predstavlja povijest Jasenovca (ali i priča o drugim ustaškim i četničkim zločinima kako se ne bi dovodilo u pitanje slik</w:t>
      </w:r>
      <w:r w:rsidR="000611B9" w:rsidRPr="00A36344">
        <w:rPr>
          <w:rFonts w:ascii="Bookman Old Style" w:hAnsi="Bookman Old Style" w:cstheme="minorHAnsi"/>
          <w:color w:val="000000" w:themeColor="text1"/>
          <w:sz w:val="28"/>
          <w:szCs w:val="28"/>
          <w:lang w:val="sr-Latn-RS"/>
        </w:rPr>
        <w:t xml:space="preserve">a </w:t>
      </w:r>
      <w:r w:rsidRPr="00A36344">
        <w:rPr>
          <w:rFonts w:ascii="Bookman Old Style" w:hAnsi="Bookman Old Style" w:cstheme="minorHAnsi"/>
          <w:color w:val="000000" w:themeColor="text1"/>
          <w:sz w:val="28"/>
          <w:szCs w:val="28"/>
          <w:lang w:val="sr-Latn-RS"/>
        </w:rPr>
        <w:t xml:space="preserve">o uspostavljenom </w:t>
      </w:r>
      <w:r w:rsidR="003969B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bratstvu i jedinstvu</w:t>
      </w:r>
      <w:r w:rsidR="003969BD" w:rsidRPr="00A36344">
        <w:rPr>
          <w:rFonts w:ascii="Bookman Old Style" w:hAnsi="Bookman Old Style" w:cstheme="minorHAnsi"/>
          <w:color w:val="000000" w:themeColor="text1"/>
          <w:sz w:val="28"/>
          <w:szCs w:val="28"/>
          <w:lang w:val="sr-Latn-RS"/>
        </w:rPr>
        <w:t>“ -</w:t>
      </w:r>
      <w:r w:rsidRPr="00A36344">
        <w:rPr>
          <w:rFonts w:ascii="Bookman Old Style" w:hAnsi="Bookman Old Style" w:cstheme="minorHAnsi"/>
          <w:color w:val="000000" w:themeColor="text1"/>
          <w:sz w:val="28"/>
          <w:szCs w:val="28"/>
          <w:lang w:val="sr-Latn-RS"/>
        </w:rPr>
        <w:t xml:space="preserve"> dakle u mnogome pretjerani broj, kao i sugestivne metafore o </w:t>
      </w:r>
      <w:r w:rsidR="003969B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povampirenim koljačima</w:t>
      </w:r>
      <w:r w:rsidR="003969B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w:t>
      </w:r>
      <w:r w:rsidR="003969B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sumanutim zločincima</w:t>
      </w:r>
      <w:r w:rsidR="003969B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itd.</w:t>
      </w:r>
      <w:r w:rsidR="003969B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w:t>
      </w:r>
    </w:p>
    <w:p w14:paraId="1195B92E" w14:textId="745A5363" w:rsidR="00DB7230" w:rsidRPr="00A36344" w:rsidRDefault="00DB7230"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Odluka jugoslovenskog političkog vrha, odnosno Tita,</w:t>
      </w:r>
      <w:r w:rsidR="00C0079F" w:rsidRPr="00A36344">
        <w:rPr>
          <w:rFonts w:ascii="Bookman Old Style" w:hAnsi="Bookman Old Style" w:cstheme="minorHAnsi"/>
          <w:color w:val="000000" w:themeColor="text1"/>
          <w:sz w:val="28"/>
          <w:szCs w:val="28"/>
          <w:lang w:val="sr-Latn-RS"/>
        </w:rPr>
        <w:t xml:space="preserve"> odluka o podizanju spomenika</w:t>
      </w:r>
      <w:r w:rsidRPr="00A36344">
        <w:rPr>
          <w:rFonts w:ascii="Bookman Old Style" w:hAnsi="Bookman Old Style" w:cstheme="minorHAnsi"/>
          <w:color w:val="000000" w:themeColor="text1"/>
          <w:sz w:val="28"/>
          <w:szCs w:val="28"/>
          <w:lang w:val="sr-Latn-RS"/>
        </w:rPr>
        <w:t xml:space="preserve"> krajem pedesetih godina (spomenik je građen od 1958-1962) naišla je na</w:t>
      </w:r>
      <w:r w:rsidR="007F23CB"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otpor u Zagrebu, a već podignut spomenik</w:t>
      </w:r>
      <w:r w:rsidR="00D82222" w:rsidRPr="00A36344">
        <w:rPr>
          <w:rFonts w:ascii="Bookman Old Style" w:hAnsi="Bookman Old Style" w:cstheme="minorHAnsi"/>
          <w:color w:val="000000" w:themeColor="text1"/>
          <w:sz w:val="28"/>
          <w:szCs w:val="28"/>
          <w:lang w:val="sr-Latn-RS"/>
        </w:rPr>
        <w:t xml:space="preserve"> </w:t>
      </w:r>
      <w:r w:rsidR="00C0079F"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w:t>
      </w:r>
      <w:r w:rsidR="00C0079F" w:rsidRPr="00A36344">
        <w:rPr>
          <w:rFonts w:ascii="Bookman Old Style" w:hAnsi="Bookman Old Style" w:cstheme="minorHAnsi"/>
          <w:color w:val="000000" w:themeColor="text1"/>
          <w:sz w:val="28"/>
          <w:szCs w:val="28"/>
          <w:lang w:val="sr-Latn-RS"/>
        </w:rPr>
        <w:t xml:space="preserve">na otpor </w:t>
      </w:r>
      <w:r w:rsidRPr="00A36344">
        <w:rPr>
          <w:rFonts w:ascii="Bookman Old Style" w:hAnsi="Bookman Old Style" w:cstheme="minorHAnsi"/>
          <w:color w:val="000000" w:themeColor="text1"/>
          <w:sz w:val="28"/>
          <w:szCs w:val="28"/>
          <w:lang w:val="sr-Latn-RS"/>
        </w:rPr>
        <w:t>u Beogradu</w:t>
      </w:r>
      <w:r w:rsidR="00972F9B"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krajem 1970</w:t>
      </w:r>
      <w:r w:rsidR="007F23CB"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w:t>
      </w:r>
      <w:r w:rsidR="00C0079F" w:rsidRPr="00A36344">
        <w:rPr>
          <w:rFonts w:ascii="Bookman Old Style" w:hAnsi="Bookman Old Style" w:cstheme="minorHAnsi"/>
          <w:color w:val="000000" w:themeColor="text1"/>
          <w:sz w:val="28"/>
          <w:szCs w:val="28"/>
          <w:lang w:val="sr-Latn-RS"/>
        </w:rPr>
        <w:t xml:space="preserve">je </w:t>
      </w:r>
      <w:r w:rsidRPr="00A36344">
        <w:rPr>
          <w:rFonts w:ascii="Bookman Old Style" w:hAnsi="Bookman Old Style" w:cstheme="minorHAnsi"/>
          <w:color w:val="000000" w:themeColor="text1"/>
          <w:sz w:val="28"/>
          <w:szCs w:val="28"/>
          <w:lang w:val="sr-Latn-RS"/>
        </w:rPr>
        <w:t xml:space="preserve">bio raspisan konkurs za podizanje spomenika, koji bi, za razliku od Bogdanovićevog „Cveta“, </w:t>
      </w:r>
      <w:r w:rsidR="007F23CB" w:rsidRPr="00A36344">
        <w:rPr>
          <w:rFonts w:ascii="Bookman Old Style" w:hAnsi="Bookman Old Style" w:cstheme="minorHAnsi"/>
          <w:color w:val="000000" w:themeColor="text1"/>
          <w:sz w:val="28"/>
          <w:szCs w:val="28"/>
          <w:lang w:val="sr-Latn-RS"/>
        </w:rPr>
        <w:t xml:space="preserve">koji poziva </w:t>
      </w:r>
      <w:r w:rsidRPr="00A36344">
        <w:rPr>
          <w:rFonts w:ascii="Bookman Old Style" w:hAnsi="Bookman Old Style" w:cstheme="minorHAnsi"/>
          <w:color w:val="000000" w:themeColor="text1"/>
          <w:sz w:val="28"/>
          <w:szCs w:val="28"/>
          <w:lang w:val="sr-Latn-RS"/>
        </w:rPr>
        <w:t>na pomirenje</w:t>
      </w:r>
      <w:r w:rsidR="007F23CB" w:rsidRPr="00A36344">
        <w:rPr>
          <w:rFonts w:ascii="Bookman Old Style" w:hAnsi="Bookman Old Style" w:cstheme="minorHAnsi"/>
          <w:color w:val="000000" w:themeColor="text1"/>
          <w:sz w:val="28"/>
          <w:szCs w:val="28"/>
          <w:lang w:val="sr-Latn-RS"/>
        </w:rPr>
        <w:t>, pozivao na osvetu.</w:t>
      </w:r>
    </w:p>
    <w:p w14:paraId="02123ED5" w14:textId="13FF11D3" w:rsidR="00443C68" w:rsidRPr="00A36344" w:rsidRDefault="007F23CB"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Polovinom šezdesetih godina </w:t>
      </w:r>
      <w:r w:rsidR="00972F9B" w:rsidRPr="00A36344">
        <w:rPr>
          <w:rFonts w:ascii="Bookman Old Style" w:hAnsi="Bookman Old Style" w:cstheme="minorHAnsi"/>
          <w:color w:val="000000" w:themeColor="text1"/>
          <w:sz w:val="28"/>
          <w:szCs w:val="28"/>
          <w:lang w:val="sr-Latn-RS"/>
        </w:rPr>
        <w:t>S</w:t>
      </w:r>
      <w:r w:rsidRPr="00A36344">
        <w:rPr>
          <w:rFonts w:ascii="Bookman Old Style" w:hAnsi="Bookman Old Style" w:cstheme="minorHAnsi"/>
          <w:color w:val="000000" w:themeColor="text1"/>
          <w:sz w:val="28"/>
          <w:szCs w:val="28"/>
          <w:lang w:val="sr-Latn-RS"/>
        </w:rPr>
        <w:t>avezn</w:t>
      </w:r>
      <w:r w:rsidR="00972F9B" w:rsidRPr="00A36344">
        <w:rPr>
          <w:rFonts w:ascii="Bookman Old Style" w:hAnsi="Bookman Old Style" w:cstheme="minorHAnsi"/>
          <w:color w:val="000000" w:themeColor="text1"/>
          <w:sz w:val="28"/>
          <w:szCs w:val="28"/>
          <w:lang w:val="sr-Latn-RS"/>
        </w:rPr>
        <w:t>o izvršno veće formiralo je državnu</w:t>
      </w:r>
      <w:r w:rsidRPr="00A36344">
        <w:rPr>
          <w:rFonts w:ascii="Bookman Old Style" w:hAnsi="Bookman Old Style" w:cstheme="minorHAnsi"/>
          <w:color w:val="FF0000"/>
          <w:sz w:val="28"/>
          <w:szCs w:val="28"/>
          <w:lang w:val="sr-Latn-RS"/>
        </w:rPr>
        <w:t xml:space="preserve"> </w:t>
      </w:r>
      <w:r w:rsidRPr="00A36344">
        <w:rPr>
          <w:rFonts w:ascii="Bookman Old Style" w:hAnsi="Bookman Old Style" w:cstheme="minorHAnsi"/>
          <w:color w:val="000000" w:themeColor="text1"/>
          <w:sz w:val="28"/>
          <w:szCs w:val="28"/>
          <w:lang w:val="sr-Latn-RS"/>
        </w:rPr>
        <w:t>komisiju sa zadatkom da pokuša</w:t>
      </w:r>
      <w:r w:rsidR="00972F9B" w:rsidRPr="00A36344">
        <w:rPr>
          <w:rFonts w:ascii="Bookman Old Style" w:hAnsi="Bookman Old Style" w:cstheme="minorHAnsi"/>
          <w:color w:val="000000" w:themeColor="text1"/>
          <w:sz w:val="28"/>
          <w:szCs w:val="28"/>
          <w:lang w:val="sr-Latn-RS"/>
        </w:rPr>
        <w:t xml:space="preserve"> da</w:t>
      </w:r>
      <w:r w:rsidRPr="00A36344">
        <w:rPr>
          <w:rFonts w:ascii="Bookman Old Style" w:hAnsi="Bookman Old Style" w:cstheme="minorHAnsi"/>
          <w:color w:val="000000" w:themeColor="text1"/>
          <w:sz w:val="28"/>
          <w:szCs w:val="28"/>
          <w:lang w:val="sr-Latn-RS"/>
        </w:rPr>
        <w:t>, posle protoka vremena, ustanovi</w:t>
      </w:r>
      <w:r w:rsidR="00972F9B" w:rsidRPr="00A36344">
        <w:rPr>
          <w:rFonts w:ascii="Bookman Old Style" w:hAnsi="Bookman Old Style" w:cstheme="minorHAnsi"/>
          <w:color w:val="000000" w:themeColor="text1"/>
          <w:sz w:val="28"/>
          <w:szCs w:val="28"/>
          <w:lang w:val="sr-Latn-RS"/>
        </w:rPr>
        <w:t xml:space="preserve"> broj</w:t>
      </w:r>
      <w:r w:rsidR="00443C68" w:rsidRPr="00A36344">
        <w:rPr>
          <w:rFonts w:ascii="Bookman Old Style" w:hAnsi="Bookman Old Style" w:cstheme="minorHAnsi"/>
          <w:color w:val="000000" w:themeColor="text1"/>
          <w:sz w:val="28"/>
          <w:szCs w:val="28"/>
          <w:lang w:val="sr-Latn-RS"/>
        </w:rPr>
        <w:t xml:space="preserve"> jasenovačkih žrtava.Obrada podataka bila je poverena Saveznom zavodu za statistiku. O tome zašto je izveštaj štampan samo </w:t>
      </w:r>
      <w:r w:rsidR="00443C68" w:rsidRPr="00A36344">
        <w:rPr>
          <w:rFonts w:ascii="Bookman Old Style" w:hAnsi="Bookman Old Style" w:cstheme="minorHAnsi"/>
          <w:color w:val="000000" w:themeColor="text1"/>
          <w:sz w:val="28"/>
          <w:szCs w:val="28"/>
          <w:lang w:val="sr-Latn-RS"/>
        </w:rPr>
        <w:lastRenderedPageBreak/>
        <w:t>u nekoliko strogo poverljivih primeraka Ivo Gold</w:t>
      </w:r>
      <w:r w:rsidR="00E70CFE" w:rsidRPr="00A36344">
        <w:rPr>
          <w:rFonts w:ascii="Bookman Old Style" w:hAnsi="Bookman Old Style" w:cstheme="minorHAnsi"/>
          <w:color w:val="000000" w:themeColor="text1"/>
          <w:sz w:val="28"/>
          <w:szCs w:val="28"/>
          <w:lang w:val="sr-Latn-RS"/>
        </w:rPr>
        <w:t>štajn d</w:t>
      </w:r>
      <w:r w:rsidR="00443C68" w:rsidRPr="00A36344">
        <w:rPr>
          <w:rFonts w:ascii="Bookman Old Style" w:hAnsi="Bookman Old Style" w:cstheme="minorHAnsi"/>
          <w:color w:val="000000" w:themeColor="text1"/>
          <w:sz w:val="28"/>
          <w:szCs w:val="28"/>
          <w:lang w:val="sr-Latn-RS"/>
        </w:rPr>
        <w:t>etaljno govori u knjizi</w:t>
      </w:r>
      <w:r w:rsidR="00E70CFE" w:rsidRPr="00A36344">
        <w:rPr>
          <w:rFonts w:ascii="Bookman Old Style" w:hAnsi="Bookman Old Style" w:cstheme="minorHAnsi"/>
          <w:color w:val="000000" w:themeColor="text1"/>
          <w:sz w:val="28"/>
          <w:szCs w:val="28"/>
          <w:lang w:val="sr-Latn-RS"/>
        </w:rPr>
        <w:t>.</w:t>
      </w:r>
      <w:r w:rsidR="00A2418D">
        <w:rPr>
          <w:rStyle w:val="FootnoteReference"/>
          <w:rFonts w:ascii="Bookman Old Style" w:hAnsi="Bookman Old Style" w:cstheme="minorHAnsi"/>
          <w:color w:val="000000" w:themeColor="text1"/>
          <w:sz w:val="28"/>
          <w:szCs w:val="28"/>
          <w:lang w:val="sr-Latn-RS"/>
        </w:rPr>
        <w:footnoteReference w:id="2"/>
      </w:r>
      <w:r w:rsidR="00443C68" w:rsidRPr="00A36344">
        <w:rPr>
          <w:rFonts w:ascii="Bookman Old Style" w:hAnsi="Bookman Old Style" w:cstheme="minorHAnsi"/>
          <w:color w:val="000000" w:themeColor="text1"/>
          <w:sz w:val="28"/>
          <w:szCs w:val="28"/>
          <w:lang w:val="sr-Latn-RS"/>
        </w:rPr>
        <w:t>²</w:t>
      </w:r>
    </w:p>
    <w:p w14:paraId="0779BA0E" w14:textId="1180278D" w:rsidR="00443C68" w:rsidRPr="00A36344" w:rsidRDefault="00443C6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Ostavljajući za njena završna poglavlja (62. „</w:t>
      </w:r>
      <w:r w:rsidR="00E70CFE" w:rsidRPr="00A36344">
        <w:rPr>
          <w:rFonts w:ascii="Bookman Old Style" w:hAnsi="Bookman Old Style" w:cstheme="minorHAnsi"/>
          <w:color w:val="000000" w:themeColor="text1"/>
          <w:sz w:val="28"/>
          <w:szCs w:val="28"/>
          <w:lang w:val="sr-Latn-RS"/>
        </w:rPr>
        <w:t>Ž</w:t>
      </w:r>
      <w:r w:rsidRPr="00A36344">
        <w:rPr>
          <w:rFonts w:ascii="Bookman Old Style" w:hAnsi="Bookman Old Style" w:cstheme="minorHAnsi"/>
          <w:color w:val="000000" w:themeColor="text1"/>
          <w:sz w:val="28"/>
          <w:szCs w:val="28"/>
          <w:lang w:val="sr-Latn-RS"/>
        </w:rPr>
        <w:t>rtve“ i 63. „</w:t>
      </w:r>
      <w:r w:rsidR="00E70CFE" w:rsidRPr="00A36344">
        <w:rPr>
          <w:rFonts w:ascii="Bookman Old Style" w:hAnsi="Bookman Old Style" w:cstheme="minorHAnsi"/>
          <w:color w:val="000000" w:themeColor="text1"/>
          <w:sz w:val="28"/>
          <w:szCs w:val="28"/>
          <w:lang w:val="sr-Latn-RS"/>
        </w:rPr>
        <w:t>O</w:t>
      </w:r>
      <w:r w:rsidRPr="00A36344">
        <w:rPr>
          <w:rFonts w:ascii="Bookman Old Style" w:hAnsi="Bookman Old Style" w:cstheme="minorHAnsi"/>
          <w:color w:val="000000" w:themeColor="text1"/>
          <w:sz w:val="28"/>
          <w:szCs w:val="28"/>
          <w:lang w:val="sr-Latn-RS"/>
        </w:rPr>
        <w:t xml:space="preserve"> broju žrtava“) ocenu mita</w:t>
      </w:r>
      <w:r w:rsidR="009F36CA" w:rsidRPr="00A36344">
        <w:rPr>
          <w:rFonts w:ascii="Bookman Old Style" w:hAnsi="Bookman Old Style" w:cstheme="minorHAnsi"/>
          <w:color w:val="000000" w:themeColor="text1"/>
          <w:sz w:val="28"/>
          <w:szCs w:val="28"/>
          <w:lang w:val="sr-Latn-RS"/>
        </w:rPr>
        <w:t xml:space="preserve"> i nauke, odnosno politike i nauke, prema ovoj traumatičnoj temi on je na početku dao i skrupuloznu analizu literature </w:t>
      </w:r>
      <w:r w:rsidR="00703FEA" w:rsidRPr="00A36344">
        <w:rPr>
          <w:rFonts w:ascii="Bookman Old Style" w:hAnsi="Bookman Old Style" w:cstheme="minorHAnsi"/>
          <w:color w:val="000000" w:themeColor="text1"/>
          <w:sz w:val="28"/>
          <w:szCs w:val="28"/>
          <w:lang w:val="sr-Latn-RS"/>
        </w:rPr>
        <w:t>jasenovačkog logora.</w:t>
      </w:r>
    </w:p>
    <w:p w14:paraId="782830C1" w14:textId="39A79846" w:rsidR="009F36CA" w:rsidRPr="00A36344" w:rsidRDefault="009F36CA"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Osamdesetih godina prošlog veka s</w:t>
      </w:r>
      <w:r w:rsidR="00340958" w:rsidRPr="00A36344">
        <w:rPr>
          <w:rFonts w:ascii="Bookman Old Style" w:hAnsi="Bookman Old Style" w:cstheme="minorHAnsi"/>
          <w:color w:val="000000" w:themeColor="text1"/>
          <w:sz w:val="28"/>
          <w:szCs w:val="28"/>
          <w:lang w:val="sr-Latn-RS"/>
        </w:rPr>
        <w:t>a</w:t>
      </w:r>
      <w:r w:rsidRPr="00A36344">
        <w:rPr>
          <w:rFonts w:ascii="Bookman Old Style" w:hAnsi="Bookman Old Style" w:cstheme="minorHAnsi"/>
          <w:color w:val="000000" w:themeColor="text1"/>
          <w:sz w:val="28"/>
          <w:szCs w:val="28"/>
          <w:lang w:val="sr-Latn-RS"/>
        </w:rPr>
        <w:t xml:space="preserve"> snažnim usponom nacionalizma i </w:t>
      </w:r>
      <w:r w:rsidR="00AD7EA1" w:rsidRPr="00A36344">
        <w:rPr>
          <w:rFonts w:ascii="Bookman Old Style" w:hAnsi="Bookman Old Style" w:cstheme="minorHAnsi"/>
          <w:color w:val="000000" w:themeColor="text1"/>
          <w:sz w:val="28"/>
          <w:szCs w:val="28"/>
          <w:lang w:val="sr-Latn-RS"/>
        </w:rPr>
        <w:t xml:space="preserve">produbljivanjem </w:t>
      </w:r>
      <w:r w:rsidRPr="00A36344">
        <w:rPr>
          <w:rFonts w:ascii="Bookman Old Style" w:hAnsi="Bookman Old Style" w:cstheme="minorHAnsi"/>
          <w:color w:val="000000" w:themeColor="text1"/>
          <w:sz w:val="28"/>
          <w:szCs w:val="28"/>
          <w:lang w:val="sr-Latn-RS"/>
        </w:rPr>
        <w:t>krize Jugoslavije, kulminirala je „igra brojeva“. Rasprav</w:t>
      </w:r>
      <w:r w:rsidR="00711DF7" w:rsidRPr="00A36344">
        <w:rPr>
          <w:rFonts w:ascii="Bookman Old Style" w:hAnsi="Bookman Old Style" w:cstheme="minorHAnsi"/>
          <w:color w:val="000000" w:themeColor="text1"/>
          <w:sz w:val="28"/>
          <w:szCs w:val="28"/>
          <w:lang w:val="sr-Latn-RS"/>
        </w:rPr>
        <w:t>a</w:t>
      </w:r>
      <w:r w:rsidRPr="00A36344">
        <w:rPr>
          <w:rFonts w:ascii="Bookman Old Style" w:hAnsi="Bookman Old Style" w:cstheme="minorHAnsi"/>
          <w:color w:val="000000" w:themeColor="text1"/>
          <w:sz w:val="28"/>
          <w:szCs w:val="28"/>
          <w:lang w:val="sr-Latn-RS"/>
        </w:rPr>
        <w:t xml:space="preserve"> o toj traumatičnoj temi nast</w:t>
      </w:r>
      <w:r w:rsidR="00711DF7" w:rsidRPr="00A36344">
        <w:rPr>
          <w:rFonts w:ascii="Bookman Old Style" w:hAnsi="Bookman Old Style" w:cstheme="minorHAnsi"/>
          <w:color w:val="000000" w:themeColor="text1"/>
          <w:sz w:val="28"/>
          <w:szCs w:val="28"/>
          <w:lang w:val="sr-Latn-RS"/>
        </w:rPr>
        <w:t>avila se</w:t>
      </w:r>
      <w:r w:rsidRPr="00A36344">
        <w:rPr>
          <w:rFonts w:ascii="Bookman Old Style" w:hAnsi="Bookman Old Style" w:cstheme="minorHAnsi"/>
          <w:color w:val="000000" w:themeColor="text1"/>
          <w:sz w:val="28"/>
          <w:szCs w:val="28"/>
          <w:lang w:val="sr-Latn-RS"/>
        </w:rPr>
        <w:t xml:space="preserve"> i devedesetih godina (nek</w:t>
      </w:r>
      <w:r w:rsidR="00711DF7" w:rsidRPr="00A36344">
        <w:rPr>
          <w:rFonts w:ascii="Bookman Old Style" w:hAnsi="Bookman Old Style" w:cstheme="minorHAnsi"/>
          <w:color w:val="000000" w:themeColor="text1"/>
          <w:sz w:val="28"/>
          <w:szCs w:val="28"/>
          <w:lang w:val="sr-Latn-RS"/>
        </w:rPr>
        <w:t>i</w:t>
      </w:r>
      <w:r w:rsidRPr="00A36344">
        <w:rPr>
          <w:rFonts w:ascii="Bookman Old Style" w:hAnsi="Bookman Old Style" w:cstheme="minorHAnsi"/>
          <w:color w:val="000000" w:themeColor="text1"/>
          <w:sz w:val="28"/>
          <w:szCs w:val="28"/>
          <w:lang w:val="sr-Latn-RS"/>
        </w:rPr>
        <w:t xml:space="preserve"> st</w:t>
      </w:r>
      <w:r w:rsidR="00711DF7" w:rsidRPr="00A36344">
        <w:rPr>
          <w:rFonts w:ascii="Bookman Old Style" w:hAnsi="Bookman Old Style" w:cstheme="minorHAnsi"/>
          <w:color w:val="000000" w:themeColor="text1"/>
          <w:sz w:val="28"/>
          <w:szCs w:val="28"/>
          <w:lang w:val="sr-Latn-RS"/>
        </w:rPr>
        <w:t xml:space="preserve">rani </w:t>
      </w:r>
      <w:r w:rsidRPr="00A36344">
        <w:rPr>
          <w:rFonts w:ascii="Bookman Old Style" w:hAnsi="Bookman Old Style" w:cstheme="minorHAnsi"/>
          <w:color w:val="000000" w:themeColor="text1"/>
          <w:sz w:val="28"/>
          <w:szCs w:val="28"/>
          <w:lang w:val="sr-Latn-RS"/>
        </w:rPr>
        <w:t>istoričari smatraju da je uticala na izbijanje ratnih sukoba). Ona i danas traje: istina, sa nešto drugačijim odnosom snaga. Ivo Gold</w:t>
      </w:r>
      <w:r w:rsidR="008C048A" w:rsidRPr="00A36344">
        <w:rPr>
          <w:rFonts w:ascii="Bookman Old Style" w:hAnsi="Bookman Old Style" w:cstheme="minorHAnsi"/>
          <w:color w:val="000000" w:themeColor="text1"/>
          <w:sz w:val="28"/>
          <w:szCs w:val="28"/>
          <w:lang w:val="sr-Latn-RS"/>
        </w:rPr>
        <w:t xml:space="preserve">štajn </w:t>
      </w:r>
      <w:r w:rsidRPr="00A36344">
        <w:rPr>
          <w:rFonts w:ascii="Bookman Old Style" w:hAnsi="Bookman Old Style" w:cstheme="minorHAnsi"/>
          <w:color w:val="000000" w:themeColor="text1"/>
          <w:sz w:val="28"/>
          <w:szCs w:val="28"/>
          <w:lang w:val="sr-Latn-RS"/>
        </w:rPr>
        <w:t xml:space="preserve">pokazuje da su se u pomenutoj raspravi jasno profilisale dve strane. Na jednoj strani ispisivala se optužnica </w:t>
      </w:r>
      <w:r w:rsidR="00570805">
        <w:rPr>
          <w:rFonts w:ascii="Bookman Old Style" w:hAnsi="Bookman Old Style" w:cstheme="minorHAnsi"/>
          <w:color w:val="000000" w:themeColor="text1"/>
          <w:sz w:val="28"/>
          <w:szCs w:val="28"/>
          <w:lang w:val="sr-Latn-RS"/>
        </w:rPr>
        <w:t xml:space="preserve">protiv </w:t>
      </w:r>
      <w:r w:rsidRPr="00A36344">
        <w:rPr>
          <w:rFonts w:ascii="Bookman Old Style" w:hAnsi="Bookman Old Style" w:cstheme="minorHAnsi"/>
          <w:color w:val="000000" w:themeColor="text1"/>
          <w:sz w:val="28"/>
          <w:szCs w:val="28"/>
          <w:lang w:val="sr-Latn-RS"/>
        </w:rPr>
        <w:t>„cijelog jednog naroda</w:t>
      </w:r>
      <w:r w:rsidR="008C048A"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za genocidnost“</w:t>
      </w:r>
      <w:r w:rsidR="008C048A"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Broj ubijenih </w:t>
      </w:r>
      <w:r w:rsidR="008C048A" w:rsidRPr="00A36344">
        <w:rPr>
          <w:rFonts w:ascii="Bookman Old Style" w:hAnsi="Bookman Old Style" w:cstheme="minorHAnsi"/>
          <w:color w:val="000000" w:themeColor="text1"/>
          <w:sz w:val="28"/>
          <w:szCs w:val="28"/>
          <w:lang w:val="sr-Latn-RS"/>
        </w:rPr>
        <w:t>S</w:t>
      </w:r>
      <w:r w:rsidRPr="00A36344">
        <w:rPr>
          <w:rFonts w:ascii="Bookman Old Style" w:hAnsi="Bookman Old Style" w:cstheme="minorHAnsi"/>
          <w:color w:val="000000" w:themeColor="text1"/>
          <w:sz w:val="28"/>
          <w:szCs w:val="28"/>
          <w:lang w:val="sr-Latn-RS"/>
        </w:rPr>
        <w:t>rba u Drugom svetskom ratu, narastao je na 1.608.000 (Životije Đorđević). Na drugoj strani stvarana je slika Jasenovca kao „uglavnom radnog logora i ustanove za internaciju protivnika fašizma, čime se direktno rehabilitovala genocidna politika NDH“. Tendencija s</w:t>
      </w:r>
      <w:r w:rsidR="005115C8">
        <w:rPr>
          <w:rFonts w:ascii="Bookman Old Style" w:hAnsi="Bookman Old Style" w:cstheme="minorHAnsi"/>
          <w:color w:val="000000" w:themeColor="text1"/>
          <w:sz w:val="28"/>
          <w:szCs w:val="28"/>
          <w:lang w:val="sr-Latn-RS"/>
        </w:rPr>
        <w:t>manjivanja žrtava stigla je 1999</w:t>
      </w:r>
      <w:r w:rsidRPr="00A36344">
        <w:rPr>
          <w:rFonts w:ascii="Bookman Old Style" w:hAnsi="Bookman Old Style" w:cstheme="minorHAnsi"/>
          <w:color w:val="000000" w:themeColor="text1"/>
          <w:sz w:val="28"/>
          <w:szCs w:val="28"/>
          <w:lang w:val="sr-Latn-RS"/>
        </w:rPr>
        <w:t>. godine</w:t>
      </w:r>
      <w:r w:rsidR="008E7864"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w:t>
      </w:r>
      <w:r w:rsidR="005115C8">
        <w:rPr>
          <w:rFonts w:ascii="Bookman Old Style" w:hAnsi="Bookman Old Style" w:cstheme="minorHAnsi"/>
          <w:color w:val="000000" w:themeColor="text1"/>
          <w:sz w:val="28"/>
          <w:szCs w:val="28"/>
          <w:lang w:val="sr-Latn-RS"/>
        </w:rPr>
        <w:t>preko</w:t>
      </w:r>
      <w:r w:rsidR="005115C8">
        <w:rPr>
          <w:lang w:val="hr-HR"/>
        </w:rPr>
        <w:t xml:space="preserve"> Komisije za utvrđivanje žrtava rata i poraća Hrvatskog sabora (takozvane "Vukojevićeve") nakon sedmogodišnjeg istraživanja,  do svega 2238 jasenovačkih </w:t>
      </w:r>
      <w:r w:rsidR="005115C8">
        <w:rPr>
          <w:color w:val="FF0000"/>
          <w:lang w:val="hr-HR"/>
        </w:rPr>
        <w:t>žrtava</w:t>
      </w:r>
      <w:r w:rsidR="008E7864" w:rsidRPr="00A36344">
        <w:rPr>
          <w:rFonts w:ascii="Bookman Old Style" w:hAnsi="Bookman Old Style" w:cstheme="minorHAnsi"/>
          <w:color w:val="000000" w:themeColor="text1"/>
          <w:sz w:val="28"/>
          <w:szCs w:val="28"/>
          <w:lang w:val="sr-Latn-RS"/>
        </w:rPr>
        <w:t>.</w:t>
      </w:r>
    </w:p>
    <w:p w14:paraId="78C92910" w14:textId="77777777" w:rsidR="00744027" w:rsidRPr="00A36344" w:rsidRDefault="00744027" w:rsidP="00541D1F">
      <w:pPr>
        <w:jc w:val="both"/>
        <w:rPr>
          <w:rFonts w:ascii="Bookman Old Style" w:hAnsi="Bookman Old Style" w:cstheme="minorHAnsi"/>
          <w:color w:val="000000" w:themeColor="text1"/>
          <w:sz w:val="28"/>
          <w:szCs w:val="28"/>
          <w:lang w:val="sr-Latn-RS"/>
        </w:rPr>
      </w:pPr>
    </w:p>
    <w:p w14:paraId="23B4B8E8" w14:textId="676A4916" w:rsidR="00744027" w:rsidRPr="00A36344" w:rsidRDefault="00744027" w:rsidP="00AC106E">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3B4BE4DE" w14:textId="5DAE108C" w:rsidR="008E7864" w:rsidRPr="00A36344" w:rsidRDefault="008E7864"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Uporedo sa analizom ovih tendencija Ivo Gold</w:t>
      </w:r>
      <w:r w:rsidR="00744027" w:rsidRPr="00A36344">
        <w:rPr>
          <w:rFonts w:ascii="Bookman Old Style" w:hAnsi="Bookman Old Style" w:cstheme="minorHAnsi"/>
          <w:color w:val="000000" w:themeColor="text1"/>
          <w:sz w:val="28"/>
          <w:szCs w:val="28"/>
          <w:lang w:val="sr-Latn-RS"/>
        </w:rPr>
        <w:t>štajn</w:t>
      </w:r>
      <w:r w:rsidRPr="00A36344">
        <w:rPr>
          <w:rFonts w:ascii="Bookman Old Style" w:hAnsi="Bookman Old Style" w:cstheme="minorHAnsi"/>
          <w:color w:val="000000" w:themeColor="text1"/>
          <w:sz w:val="28"/>
          <w:szCs w:val="28"/>
          <w:lang w:val="sr-Latn-RS"/>
        </w:rPr>
        <w:t xml:space="preserve"> je značajnu pažnju posvetio delima onih autora koji su, poput Antona Miletića, imali neselektivan odnos prema is</w:t>
      </w:r>
      <w:r w:rsidR="000322FA" w:rsidRPr="00A36344">
        <w:rPr>
          <w:rFonts w:ascii="Bookman Old Style" w:hAnsi="Bookman Old Style" w:cstheme="minorHAnsi"/>
          <w:color w:val="000000" w:themeColor="text1"/>
          <w:sz w:val="28"/>
          <w:szCs w:val="28"/>
          <w:lang w:val="sr-Latn-RS"/>
        </w:rPr>
        <w:t>t</w:t>
      </w:r>
      <w:r w:rsidRPr="00A36344">
        <w:rPr>
          <w:rFonts w:ascii="Bookman Old Style" w:hAnsi="Bookman Old Style" w:cstheme="minorHAnsi"/>
          <w:color w:val="000000" w:themeColor="text1"/>
          <w:sz w:val="28"/>
          <w:szCs w:val="28"/>
          <w:lang w:val="sr-Latn-RS"/>
        </w:rPr>
        <w:t>orijskoj građi o jasenovačkoj tragediji</w:t>
      </w:r>
      <w:r w:rsidR="00C0079F"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 xml:space="preserve">Zatim onima kao Vladimir Žerjavić i Bogoljub Kočović koji su naučnom metodom, nezavisno jedan od drugog, došli do sličnih procena o broju jasenovačkih žrtava. I dakako, Jovanu Mirkoviću, odnosno Javnoj ustanovi Spomen područje za poimenični popis jasenovačkih žrtava. Za razliku od mita koji nastaje na predrasudama i primislima, nauci je potrebno vreme, znanje i profesionalna etika istraživača. U zaključku </w:t>
      </w:r>
      <w:r w:rsidRPr="00A36344">
        <w:rPr>
          <w:rFonts w:ascii="Bookman Old Style" w:hAnsi="Bookman Old Style" w:cstheme="minorHAnsi"/>
          <w:i/>
          <w:color w:val="000000" w:themeColor="text1"/>
          <w:sz w:val="28"/>
          <w:szCs w:val="28"/>
          <w:lang w:val="sr-Latn-RS"/>
        </w:rPr>
        <w:t>Jasenovca</w:t>
      </w:r>
      <w:r w:rsidRPr="00A36344">
        <w:rPr>
          <w:rFonts w:ascii="Bookman Old Style" w:hAnsi="Bookman Old Style" w:cstheme="minorHAnsi"/>
          <w:color w:val="000000" w:themeColor="text1"/>
          <w:sz w:val="28"/>
          <w:szCs w:val="28"/>
          <w:lang w:val="sr-Latn-RS"/>
        </w:rPr>
        <w:t>, Ivo Gold</w:t>
      </w:r>
      <w:r w:rsidR="000322FA" w:rsidRPr="00A36344">
        <w:rPr>
          <w:rFonts w:ascii="Bookman Old Style" w:hAnsi="Bookman Old Style" w:cstheme="minorHAnsi"/>
          <w:color w:val="000000" w:themeColor="text1"/>
          <w:sz w:val="28"/>
          <w:szCs w:val="28"/>
          <w:lang w:val="sr-Latn-RS"/>
        </w:rPr>
        <w:t>štajn</w:t>
      </w:r>
      <w:r w:rsidRPr="00A36344">
        <w:rPr>
          <w:rFonts w:ascii="Bookman Old Style" w:hAnsi="Bookman Old Style" w:cstheme="minorHAnsi"/>
          <w:color w:val="000000" w:themeColor="text1"/>
          <w:sz w:val="28"/>
          <w:szCs w:val="28"/>
          <w:lang w:val="sr-Latn-RS"/>
        </w:rPr>
        <w:t xml:space="preserve"> kaže:</w:t>
      </w:r>
    </w:p>
    <w:p w14:paraId="03815029" w14:textId="23BFF617" w:rsidR="008E7864" w:rsidRPr="00A36344" w:rsidRDefault="008E7864"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„Možda će nova istraživanja u sljedećim godinama, doći do novih imena, ali u krugovima skrupuloznih istoričara računa </w:t>
      </w:r>
      <w:r w:rsidR="000322FA" w:rsidRPr="00A36344">
        <w:rPr>
          <w:rFonts w:ascii="Bookman Old Style" w:hAnsi="Bookman Old Style" w:cstheme="minorHAnsi"/>
          <w:color w:val="000000" w:themeColor="text1"/>
          <w:sz w:val="28"/>
          <w:szCs w:val="28"/>
          <w:lang w:val="sr-Latn-RS"/>
        </w:rPr>
        <w:t xml:space="preserve">se </w:t>
      </w:r>
      <w:r w:rsidRPr="00A36344">
        <w:rPr>
          <w:rFonts w:ascii="Bookman Old Style" w:hAnsi="Bookman Old Style" w:cstheme="minorHAnsi"/>
          <w:color w:val="000000" w:themeColor="text1"/>
          <w:sz w:val="28"/>
          <w:szCs w:val="28"/>
          <w:lang w:val="sr-Latn-RS"/>
        </w:rPr>
        <w:t>da je poimenični popis uglavnom dogotovljen u trenutku, kada je na njemu zabilježeno 90-95% pretpostavljenih žrtava. Danas smo praktički došli do tog stadija ili ćemo do njega doći sljedećih godina. Tako bi se konačno mogla zaključiti mučna diskusija o broju jasenovački</w:t>
      </w:r>
      <w:r w:rsidR="00C16711" w:rsidRPr="00A36344">
        <w:rPr>
          <w:rFonts w:ascii="Bookman Old Style" w:hAnsi="Bookman Old Style" w:cstheme="minorHAnsi"/>
          <w:color w:val="000000" w:themeColor="text1"/>
          <w:sz w:val="28"/>
          <w:szCs w:val="28"/>
          <w:lang w:val="sr-Latn-RS"/>
        </w:rPr>
        <w:t>h žrtava</w:t>
      </w:r>
      <w:r w:rsidRPr="00A36344">
        <w:rPr>
          <w:rFonts w:ascii="Bookman Old Style" w:hAnsi="Bookman Old Style" w:cstheme="minorHAnsi"/>
          <w:color w:val="000000" w:themeColor="text1"/>
          <w:sz w:val="28"/>
          <w:szCs w:val="28"/>
          <w:lang w:val="sr-Latn-RS"/>
        </w:rPr>
        <w:t>“</w:t>
      </w:r>
      <w:r w:rsidR="00C16711" w:rsidRPr="00A36344">
        <w:rPr>
          <w:rFonts w:ascii="Bookman Old Style" w:hAnsi="Bookman Old Style" w:cstheme="minorHAnsi"/>
          <w:color w:val="000000" w:themeColor="text1"/>
          <w:sz w:val="28"/>
          <w:szCs w:val="28"/>
          <w:lang w:val="sr-Latn-RS"/>
        </w:rPr>
        <w:t>.</w:t>
      </w:r>
    </w:p>
    <w:p w14:paraId="432A0859" w14:textId="5357AB61" w:rsidR="00C16711" w:rsidRPr="00A36344" w:rsidRDefault="00C16711"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i/>
          <w:color w:val="000000" w:themeColor="text1"/>
          <w:sz w:val="28"/>
          <w:szCs w:val="28"/>
          <w:lang w:val="sr-Latn-RS"/>
        </w:rPr>
        <w:lastRenderedPageBreak/>
        <w:t>Jasenovac</w:t>
      </w:r>
      <w:r w:rsidRPr="00A36344">
        <w:rPr>
          <w:rFonts w:ascii="Bookman Old Style" w:hAnsi="Bookman Old Style" w:cstheme="minorHAnsi"/>
          <w:color w:val="000000" w:themeColor="text1"/>
          <w:sz w:val="28"/>
          <w:szCs w:val="28"/>
          <w:lang w:val="sr-Latn-RS"/>
        </w:rPr>
        <w:t xml:space="preserve"> Ive Gold</w:t>
      </w:r>
      <w:r w:rsidR="000322FA" w:rsidRPr="00A36344">
        <w:rPr>
          <w:rFonts w:ascii="Bookman Old Style" w:hAnsi="Bookman Old Style" w:cstheme="minorHAnsi"/>
          <w:color w:val="000000" w:themeColor="text1"/>
          <w:sz w:val="28"/>
          <w:szCs w:val="28"/>
          <w:lang w:val="sr-Latn-RS"/>
        </w:rPr>
        <w:t>štajna</w:t>
      </w:r>
      <w:r w:rsidRPr="00A36344">
        <w:rPr>
          <w:rFonts w:ascii="Bookman Old Style" w:hAnsi="Bookman Old Style" w:cstheme="minorHAnsi"/>
          <w:color w:val="000000" w:themeColor="text1"/>
          <w:sz w:val="28"/>
          <w:szCs w:val="28"/>
          <w:lang w:val="sr-Latn-RS"/>
        </w:rPr>
        <w:t xml:space="preserve"> je na tragu nauke koja istinu traži, za razliku od mita, koji istinu un</w:t>
      </w:r>
      <w:r w:rsidR="00A23FE9" w:rsidRPr="00A36344">
        <w:rPr>
          <w:rFonts w:ascii="Bookman Old Style" w:hAnsi="Bookman Old Style" w:cstheme="minorHAnsi"/>
          <w:color w:val="000000" w:themeColor="text1"/>
          <w:sz w:val="28"/>
          <w:szCs w:val="28"/>
          <w:lang w:val="sr-Latn-RS"/>
        </w:rPr>
        <w:t>a</w:t>
      </w:r>
      <w:r w:rsidRPr="00A36344">
        <w:rPr>
          <w:rFonts w:ascii="Bookman Old Style" w:hAnsi="Bookman Old Style" w:cstheme="minorHAnsi"/>
          <w:color w:val="000000" w:themeColor="text1"/>
          <w:sz w:val="28"/>
          <w:szCs w:val="28"/>
          <w:lang w:val="sr-Latn-RS"/>
        </w:rPr>
        <w:t>pred zna.</w:t>
      </w:r>
    </w:p>
    <w:p w14:paraId="308D9F00" w14:textId="44199FB0" w:rsidR="00C0079F" w:rsidRPr="00A36344" w:rsidRDefault="00C16711"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Ali i više od toga: </w:t>
      </w:r>
      <w:r w:rsidRPr="00A36344">
        <w:rPr>
          <w:rFonts w:ascii="Bookman Old Style" w:hAnsi="Bookman Old Style" w:cstheme="minorHAnsi"/>
          <w:i/>
          <w:color w:val="000000" w:themeColor="text1"/>
          <w:sz w:val="28"/>
          <w:szCs w:val="28"/>
          <w:lang w:val="sr-Latn-RS"/>
        </w:rPr>
        <w:t>Jasenovac</w:t>
      </w:r>
      <w:r w:rsidR="00A23FE9" w:rsidRPr="00A36344">
        <w:rPr>
          <w:rFonts w:ascii="Bookman Old Style" w:hAnsi="Bookman Old Style" w:cstheme="minorHAnsi"/>
          <w: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stoji u vrhu rezultata istorijske nauke ne samo o jasenovačkoj tragediji. Takvo mesto daje mu, pre svega, pristup jednoj izuzetno traumatičnoj i kompleksnoj temi</w:t>
      </w:r>
      <w:r w:rsidR="00C0079F"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različit </w:t>
      </w:r>
      <w:r w:rsidR="00C0079F" w:rsidRPr="00A36344">
        <w:rPr>
          <w:rFonts w:ascii="Bookman Old Style" w:hAnsi="Bookman Old Style" w:cstheme="minorHAnsi"/>
          <w:color w:val="000000" w:themeColor="text1"/>
          <w:sz w:val="28"/>
          <w:szCs w:val="28"/>
          <w:lang w:val="sr-Latn-RS"/>
        </w:rPr>
        <w:t>i nov pristup.</w:t>
      </w:r>
    </w:p>
    <w:p w14:paraId="6880AEAF" w14:textId="260FF0DD" w:rsidR="00443C68" w:rsidRPr="00A36344" w:rsidRDefault="00443C68" w:rsidP="00541D1F">
      <w:pPr>
        <w:jc w:val="both"/>
        <w:rPr>
          <w:rFonts w:ascii="Bookman Old Style" w:hAnsi="Bookman Old Style" w:cstheme="minorHAnsi"/>
          <w:color w:val="000000" w:themeColor="text1"/>
          <w:sz w:val="28"/>
          <w:szCs w:val="28"/>
          <w:lang w:val="sr-Latn-RS"/>
        </w:rPr>
      </w:pPr>
    </w:p>
    <w:p w14:paraId="0C8EE7C6" w14:textId="71F8679A" w:rsidR="00C16711" w:rsidRPr="00A36344" w:rsidRDefault="00BB6FEC" w:rsidP="00AC106E">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5EA2E650" w14:textId="77777777" w:rsidR="00AC106E" w:rsidRPr="00A36344" w:rsidRDefault="00AC106E" w:rsidP="00541D1F">
      <w:pPr>
        <w:jc w:val="both"/>
        <w:rPr>
          <w:rFonts w:ascii="Bookman Old Style" w:hAnsi="Bookman Old Style" w:cstheme="minorHAnsi"/>
          <w:b/>
          <w:i/>
          <w:color w:val="000000" w:themeColor="text1"/>
          <w:sz w:val="28"/>
          <w:szCs w:val="28"/>
          <w:lang w:val="sr-Latn-RS"/>
        </w:rPr>
      </w:pPr>
    </w:p>
    <w:p w14:paraId="14292862" w14:textId="6E618034" w:rsidR="00C16711" w:rsidRPr="00A36344" w:rsidRDefault="00C16711"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Brojni autori knjiga o jasenovačkom logoru nisu imali uvid u memoarske zapise preživelih jasenovačkih logoraša, ili su ih ignorisali. Ivo Gold</w:t>
      </w:r>
      <w:r w:rsidR="00850560" w:rsidRPr="00A36344">
        <w:rPr>
          <w:rFonts w:ascii="Bookman Old Style" w:hAnsi="Bookman Old Style" w:cstheme="minorHAnsi"/>
          <w:color w:val="000000" w:themeColor="text1"/>
          <w:sz w:val="28"/>
          <w:szCs w:val="28"/>
          <w:lang w:val="sr-Latn-RS"/>
        </w:rPr>
        <w:t>štajn</w:t>
      </w:r>
      <w:r w:rsidRPr="00A36344">
        <w:rPr>
          <w:rFonts w:ascii="Bookman Old Style" w:hAnsi="Bookman Old Style" w:cstheme="minorHAnsi"/>
          <w:color w:val="000000" w:themeColor="text1"/>
          <w:sz w:val="28"/>
          <w:szCs w:val="28"/>
          <w:lang w:val="sr-Latn-RS"/>
        </w:rPr>
        <w:t xml:space="preserve"> je njima bitno proširio svoju istraživačku osnovu. A o tome koliko je ovaj izvor uticao na njegovu spoznaju fenomena Jasenovac govori njihova citiranost u knjizi</w:t>
      </w:r>
      <w:r w:rsidR="00850560"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w:t>
      </w:r>
      <w:r w:rsidR="00850560" w:rsidRPr="00A36344">
        <w:rPr>
          <w:rFonts w:ascii="Bookman Old Style" w:hAnsi="Bookman Old Style" w:cstheme="minorHAnsi"/>
          <w:color w:val="000000" w:themeColor="text1"/>
          <w:sz w:val="28"/>
          <w:szCs w:val="28"/>
          <w:lang w:val="sr-Latn-RS"/>
        </w:rPr>
        <w:t>I</w:t>
      </w:r>
      <w:r w:rsidRPr="00A36344">
        <w:rPr>
          <w:rFonts w:ascii="Bookman Old Style" w:hAnsi="Bookman Old Style" w:cstheme="minorHAnsi"/>
          <w:color w:val="000000" w:themeColor="text1"/>
          <w:sz w:val="28"/>
          <w:szCs w:val="28"/>
          <w:lang w:val="sr-Latn-RS"/>
        </w:rPr>
        <w:t xml:space="preserve">z „Kazala imena“ vidi se da su pomenuti zapisi najcitiraniji izvor u </w:t>
      </w:r>
      <w:r w:rsidRPr="00A36344">
        <w:rPr>
          <w:rFonts w:ascii="Bookman Old Style" w:hAnsi="Bookman Old Style" w:cstheme="minorHAnsi"/>
          <w:i/>
          <w:color w:val="000000" w:themeColor="text1"/>
          <w:sz w:val="28"/>
          <w:szCs w:val="28"/>
          <w:lang w:val="sr-Latn-RS"/>
        </w:rPr>
        <w:t>Jasenovcu</w:t>
      </w:r>
      <w:r w:rsidRPr="00A36344">
        <w:rPr>
          <w:rFonts w:ascii="Bookman Old Style" w:hAnsi="Bookman Old Style" w:cstheme="minorHAnsi"/>
          <w:color w:val="000000" w:themeColor="text1"/>
          <w:sz w:val="28"/>
          <w:szCs w:val="28"/>
          <w:lang w:val="sr-Latn-RS"/>
        </w:rPr>
        <w:t>. Sam Goldstein o tome kaže: „Moja knjiga o Jasenovcu je knjiga o paklu 20. stoljeća. Kako sam najvažnije memoare (Riffera, Miloša, Jakovljevića, Millera, Cilige, Nikolića i Bergera) s vremenog iščitavao, tako sam se sve više dojmio poput Dantea kojeg njegovi Virgiliji (više njih, ne jed</w:t>
      </w:r>
      <w:r w:rsidR="00795856" w:rsidRPr="00A36344">
        <w:rPr>
          <w:rFonts w:ascii="Bookman Old Style" w:hAnsi="Bookman Old Style" w:cstheme="minorHAnsi"/>
          <w:color w:val="000000" w:themeColor="text1"/>
          <w:sz w:val="28"/>
          <w:szCs w:val="28"/>
          <w:lang w:val="sr-Latn-RS"/>
        </w:rPr>
        <w:t>nog</w:t>
      </w:r>
      <w:r w:rsidRPr="00A36344">
        <w:rPr>
          <w:rFonts w:ascii="Bookman Old Style" w:hAnsi="Bookman Old Style" w:cstheme="minorHAnsi"/>
          <w:color w:val="000000" w:themeColor="text1"/>
          <w:sz w:val="28"/>
          <w:szCs w:val="28"/>
          <w:lang w:val="sr-Latn-RS"/>
        </w:rPr>
        <w:t xml:space="preserve">) vode kroz </w:t>
      </w:r>
      <w:r w:rsidR="00795856" w:rsidRPr="00A36344">
        <w:rPr>
          <w:rFonts w:ascii="Bookman Old Style" w:hAnsi="Bookman Old Style" w:cstheme="minorHAnsi"/>
          <w:color w:val="000000" w:themeColor="text1"/>
          <w:sz w:val="28"/>
          <w:szCs w:val="28"/>
          <w:lang w:val="sr-Latn-RS"/>
        </w:rPr>
        <w:t>č</w:t>
      </w:r>
      <w:r w:rsidRPr="00A36344">
        <w:rPr>
          <w:rFonts w:ascii="Bookman Old Style" w:hAnsi="Bookman Old Style" w:cstheme="minorHAnsi"/>
          <w:color w:val="000000" w:themeColor="text1"/>
          <w:sz w:val="28"/>
          <w:szCs w:val="28"/>
          <w:lang w:val="sr-Latn-RS"/>
        </w:rPr>
        <w:t xml:space="preserve">istilište i </w:t>
      </w:r>
      <w:r w:rsidR="00795856" w:rsidRPr="00A36344">
        <w:rPr>
          <w:rFonts w:ascii="Bookman Old Style" w:hAnsi="Bookman Old Style" w:cstheme="minorHAnsi"/>
          <w:color w:val="000000" w:themeColor="text1"/>
          <w:sz w:val="28"/>
          <w:szCs w:val="28"/>
          <w:lang w:val="sr-Latn-RS"/>
        </w:rPr>
        <w:t>p</w:t>
      </w:r>
      <w:r w:rsidRPr="00A36344">
        <w:rPr>
          <w:rFonts w:ascii="Bookman Old Style" w:hAnsi="Bookman Old Style" w:cstheme="minorHAnsi"/>
          <w:color w:val="000000" w:themeColor="text1"/>
          <w:sz w:val="28"/>
          <w:szCs w:val="28"/>
          <w:lang w:val="sr-Latn-RS"/>
        </w:rPr>
        <w:t>akao i pomno</w:t>
      </w:r>
      <w:r w:rsidR="00B312A1" w:rsidRPr="00A36344">
        <w:rPr>
          <w:rFonts w:ascii="Bookman Old Style" w:hAnsi="Bookman Old Style" w:cstheme="minorHAnsi"/>
          <w:color w:val="000000" w:themeColor="text1"/>
          <w:sz w:val="28"/>
          <w:szCs w:val="28"/>
          <w:lang w:val="sr-Latn-RS"/>
        </w:rPr>
        <w:t xml:space="preserve"> opisuju ljude i njihove muke, živote, i razloge zbog kojih su u tom paklu. Imade više stotina memoarskih zapisa o logoru Jasenovac</w:t>
      </w:r>
      <w:r w:rsidRPr="00A36344">
        <w:rPr>
          <w:rFonts w:ascii="Bookman Old Style" w:hAnsi="Bookman Old Style" w:cstheme="minorHAnsi"/>
          <w:color w:val="000000" w:themeColor="text1"/>
          <w:sz w:val="28"/>
          <w:szCs w:val="28"/>
          <w:lang w:val="sr-Latn-RS"/>
        </w:rPr>
        <w:t>“</w:t>
      </w:r>
      <w:r w:rsidR="00795856" w:rsidRPr="00A36344">
        <w:rPr>
          <w:rFonts w:ascii="Bookman Old Style" w:hAnsi="Bookman Old Style" w:cstheme="minorHAnsi"/>
          <w:color w:val="000000" w:themeColor="text1"/>
          <w:sz w:val="28"/>
          <w:szCs w:val="28"/>
          <w:lang w:val="sr-Latn-RS"/>
        </w:rPr>
        <w:t>.</w:t>
      </w:r>
    </w:p>
    <w:p w14:paraId="5B1DB1C1" w14:textId="1167A754" w:rsidR="00B312A1" w:rsidRPr="00A36344" w:rsidRDefault="00B312A1"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Gold</w:t>
      </w:r>
      <w:r w:rsidR="003C0225" w:rsidRPr="00A36344">
        <w:rPr>
          <w:rFonts w:ascii="Bookman Old Style" w:hAnsi="Bookman Old Style" w:cstheme="minorHAnsi"/>
          <w:color w:val="000000" w:themeColor="text1"/>
          <w:sz w:val="28"/>
          <w:szCs w:val="28"/>
          <w:lang w:val="sr-Latn-RS"/>
        </w:rPr>
        <w:t>štajn</w:t>
      </w:r>
      <w:r w:rsidRPr="00A36344">
        <w:rPr>
          <w:rFonts w:ascii="Bookman Old Style" w:hAnsi="Bookman Old Style" w:cstheme="minorHAnsi"/>
          <w:color w:val="000000" w:themeColor="text1"/>
          <w:sz w:val="28"/>
          <w:szCs w:val="28"/>
          <w:lang w:val="sr-Latn-RS"/>
        </w:rPr>
        <w:t xml:space="preserve"> je dao kratke biografije autora memoarskih zapisa o jasenovačkom logoru. On je ovaj istraživački obrazac, primenjivao i u slučaju drugih grupa o kojima je govorio u </w:t>
      </w:r>
      <w:r w:rsidRPr="00A36344">
        <w:rPr>
          <w:rFonts w:ascii="Bookman Old Style" w:hAnsi="Bookman Old Style" w:cstheme="minorHAnsi"/>
          <w:i/>
          <w:color w:val="000000" w:themeColor="text1"/>
          <w:sz w:val="28"/>
          <w:szCs w:val="28"/>
          <w:lang w:val="sr-Latn-RS"/>
        </w:rPr>
        <w:t>Jasenovcu</w:t>
      </w:r>
      <w:r w:rsidRPr="00A36344">
        <w:rPr>
          <w:rFonts w:ascii="Bookman Old Style" w:hAnsi="Bookman Old Style" w:cstheme="minorHAnsi"/>
          <w:color w:val="000000" w:themeColor="text1"/>
          <w:sz w:val="28"/>
          <w:szCs w:val="28"/>
          <w:lang w:val="sr-Latn-RS"/>
        </w:rPr>
        <w:t xml:space="preserve">, ali i u drugim </w:t>
      </w:r>
      <w:r w:rsidR="003C0225" w:rsidRPr="00A36344">
        <w:rPr>
          <w:rFonts w:ascii="Bookman Old Style" w:hAnsi="Bookman Old Style" w:cstheme="minorHAnsi"/>
          <w:color w:val="000000" w:themeColor="text1"/>
          <w:sz w:val="28"/>
          <w:szCs w:val="28"/>
          <w:lang w:val="sr-Latn-RS"/>
        </w:rPr>
        <w:t>svojim</w:t>
      </w:r>
      <w:r w:rsidRPr="00A36344">
        <w:rPr>
          <w:rFonts w:ascii="Bookman Old Style" w:hAnsi="Bookman Old Style" w:cstheme="minorHAnsi"/>
          <w:color w:val="000000" w:themeColor="text1"/>
          <w:sz w:val="28"/>
          <w:szCs w:val="28"/>
          <w:lang w:val="sr-Latn-RS"/>
        </w:rPr>
        <w:t xml:space="preserve"> knjigama. Biografski podaci o akterima događaja u različitim ulogama vrlo su produktivni i u saznajnom i u interpretativnom smislu.</w:t>
      </w:r>
    </w:p>
    <w:p w14:paraId="67E21BD0" w14:textId="11DBD422" w:rsidR="00B312A1" w:rsidRPr="00A36344" w:rsidRDefault="00B312A1"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Preživeli logoraši, pisci memoarskih zapisa o jasenovačkoj tragediji, bili su uglavnom liberalni pojedinci: protivnici nacizma, antifašisti, simpatizeri i saradnici oslobodilačkog pokreta, neki od njih članovi KPJ, poneki – njeni rukovodioci u vreme kada je u Kraljevini Jugoslaviji </w:t>
      </w:r>
      <w:r w:rsidR="00A52544" w:rsidRPr="00A36344">
        <w:rPr>
          <w:rFonts w:ascii="Bookman Old Style" w:hAnsi="Bookman Old Style" w:cstheme="minorHAnsi"/>
          <w:color w:val="000000" w:themeColor="text1"/>
          <w:sz w:val="28"/>
          <w:szCs w:val="28"/>
          <w:lang w:val="sr-Latn-RS"/>
        </w:rPr>
        <w:t xml:space="preserve">ona </w:t>
      </w:r>
      <w:r w:rsidRPr="00A36344">
        <w:rPr>
          <w:rFonts w:ascii="Bookman Old Style" w:hAnsi="Bookman Old Style" w:cstheme="minorHAnsi"/>
          <w:color w:val="000000" w:themeColor="text1"/>
          <w:sz w:val="28"/>
          <w:szCs w:val="28"/>
          <w:lang w:val="sr-Latn-RS"/>
        </w:rPr>
        <w:t xml:space="preserve">bila stavljena van zakona. </w:t>
      </w:r>
      <w:r w:rsidR="00A52544" w:rsidRPr="00A36344">
        <w:rPr>
          <w:rFonts w:ascii="Bookman Old Style" w:hAnsi="Bookman Old Style" w:cstheme="minorHAnsi"/>
          <w:color w:val="000000" w:themeColor="text1"/>
          <w:sz w:val="28"/>
          <w:szCs w:val="28"/>
          <w:lang w:val="sr-Latn-RS"/>
        </w:rPr>
        <w:t>O njihovim sudbinama</w:t>
      </w:r>
      <w:r w:rsidRPr="00A36344">
        <w:rPr>
          <w:rFonts w:ascii="Bookman Old Style" w:hAnsi="Bookman Old Style" w:cstheme="minorHAnsi"/>
          <w:color w:val="000000" w:themeColor="text1"/>
          <w:sz w:val="28"/>
          <w:szCs w:val="28"/>
          <w:lang w:val="sr-Latn-RS"/>
        </w:rPr>
        <w:t xml:space="preserve"> posle 1945. godine</w:t>
      </w:r>
      <w:r w:rsidR="00A52544"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o njihovoj doslednosti na čelu </w:t>
      </w:r>
      <w:r w:rsidR="00A52544" w:rsidRPr="00A36344">
        <w:rPr>
          <w:rFonts w:ascii="Bookman Old Style" w:hAnsi="Bookman Old Style" w:cstheme="minorHAnsi"/>
          <w:color w:val="000000" w:themeColor="text1"/>
          <w:sz w:val="28"/>
          <w:szCs w:val="28"/>
          <w:lang w:val="sr-Latn-RS"/>
        </w:rPr>
        <w:t>demokratije</w:t>
      </w:r>
      <w:r w:rsidRPr="00A36344">
        <w:rPr>
          <w:rFonts w:ascii="Bookman Old Style" w:hAnsi="Bookman Old Style" w:cstheme="minorHAnsi"/>
          <w:color w:val="000000" w:themeColor="text1"/>
          <w:sz w:val="28"/>
          <w:szCs w:val="28"/>
          <w:lang w:val="sr-Latn-RS"/>
        </w:rPr>
        <w:t>, odnosno o uslovnoj podršci pobednicima</w:t>
      </w:r>
      <w:r w:rsidR="00C44483" w:rsidRPr="00A36344">
        <w:rPr>
          <w:rFonts w:ascii="Bookman Old Style" w:hAnsi="Bookman Old Style" w:cstheme="minorHAnsi"/>
          <w:color w:val="000000" w:themeColor="text1"/>
          <w:sz w:val="28"/>
          <w:szCs w:val="28"/>
          <w:lang w:val="sr-Latn-RS"/>
        </w:rPr>
        <w:t>, mogla bi se napisati posebna studija</w:t>
      </w:r>
      <w:r w:rsidR="00BE37D6" w:rsidRPr="00A36344">
        <w:rPr>
          <w:rFonts w:ascii="Bookman Old Style" w:hAnsi="Bookman Old Style" w:cstheme="minorHAnsi"/>
          <w:color w:val="000000" w:themeColor="text1"/>
          <w:sz w:val="28"/>
          <w:szCs w:val="28"/>
          <w:lang w:val="sr-Latn-RS"/>
        </w:rPr>
        <w:t>.</w:t>
      </w:r>
      <w:r w:rsidR="00A2418D">
        <w:rPr>
          <w:rStyle w:val="FootnoteReference"/>
          <w:rFonts w:ascii="Bookman Old Style" w:hAnsi="Bookman Old Style" w:cstheme="minorHAnsi"/>
          <w:color w:val="000000" w:themeColor="text1"/>
          <w:sz w:val="28"/>
          <w:szCs w:val="28"/>
          <w:lang w:val="sr-Latn-RS"/>
        </w:rPr>
        <w:footnoteReference w:id="3"/>
      </w:r>
    </w:p>
    <w:p w14:paraId="5FB98DAB" w14:textId="6C7CC850" w:rsidR="007E16B1" w:rsidRPr="00A36344" w:rsidRDefault="007E16B1" w:rsidP="00541D1F">
      <w:pPr>
        <w:jc w:val="both"/>
        <w:rPr>
          <w:rFonts w:ascii="Bookman Old Style" w:hAnsi="Bookman Old Style" w:cstheme="minorHAnsi"/>
          <w:color w:val="000000" w:themeColor="text1"/>
          <w:sz w:val="28"/>
          <w:szCs w:val="28"/>
          <w:lang w:val="sr-Latn-RS"/>
        </w:rPr>
      </w:pPr>
    </w:p>
    <w:p w14:paraId="48A6271C" w14:textId="0099791A" w:rsidR="00A2418D" w:rsidRDefault="007E16B1"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Svaki od autora memoarskih zapisa imao je tek delimičan uvid u jasenovač</w:t>
      </w:r>
      <w:r w:rsidR="0021660E">
        <w:rPr>
          <w:rFonts w:ascii="Bookman Old Style" w:hAnsi="Bookman Old Style" w:cstheme="minorHAnsi"/>
          <w:color w:val="000000" w:themeColor="text1"/>
          <w:sz w:val="28"/>
          <w:szCs w:val="28"/>
          <w:lang w:val="sr-Latn-RS"/>
        </w:rPr>
        <w:t>k</w:t>
      </w:r>
      <w:r w:rsidRPr="00A36344">
        <w:rPr>
          <w:rFonts w:ascii="Bookman Old Style" w:hAnsi="Bookman Old Style" w:cstheme="minorHAnsi"/>
          <w:color w:val="000000" w:themeColor="text1"/>
          <w:sz w:val="28"/>
          <w:szCs w:val="28"/>
          <w:lang w:val="sr-Latn-RS"/>
        </w:rPr>
        <w:t xml:space="preserve">i logorski sistem. Ivo Goldštajn ih je povezao u celinu, u jedinstveni istorijski izvor koji mu je omogućio istraživanje dubinskih slojeva jasenovačke tragedije. One koja je dostojna jednog Šekspira ili </w:t>
      </w:r>
      <w:r w:rsidRPr="00A36344">
        <w:rPr>
          <w:rFonts w:ascii="Bookman Old Style" w:hAnsi="Bookman Old Style" w:cstheme="minorHAnsi"/>
          <w:color w:val="000000" w:themeColor="text1"/>
          <w:sz w:val="28"/>
          <w:szCs w:val="28"/>
          <w:lang w:val="sr-Latn-RS"/>
        </w:rPr>
        <w:lastRenderedPageBreak/>
        <w:t>Dantea, a do koje su se „igrom brojeva“ žrtava ne samo nije moglo stići, nego se od nje udaljavalo. O tom korpusu istorijskih izvoda izdavajaju se – „po literarnoj vrijednosti i originalnosti svjedočenja, po potresnosti“</w:t>
      </w:r>
      <w:r w:rsidR="008163A5" w:rsidRPr="00A36344">
        <w:rPr>
          <w:rFonts w:ascii="Bookman Old Style" w:hAnsi="Bookman Old Style" w:cstheme="minorHAnsi"/>
          <w:color w:val="000000" w:themeColor="text1"/>
          <w:sz w:val="28"/>
          <w:szCs w:val="28"/>
          <w:lang w:val="sr-Latn-RS"/>
        </w:rPr>
        <w:t xml:space="preserve"> – memoari Ilije Jakovljevića. Njegovi su memoari (</w:t>
      </w:r>
      <w:r w:rsidR="008163A5" w:rsidRPr="00A36344">
        <w:rPr>
          <w:rFonts w:ascii="Bookman Old Style" w:hAnsi="Bookman Old Style" w:cstheme="minorHAnsi"/>
          <w:i/>
          <w:color w:val="000000" w:themeColor="text1"/>
          <w:sz w:val="28"/>
          <w:szCs w:val="28"/>
          <w:lang w:val="sr-Latn-RS"/>
        </w:rPr>
        <w:t>Logor na Savi</w:t>
      </w:r>
      <w:r w:rsidR="008163A5" w:rsidRPr="00A36344">
        <w:rPr>
          <w:rFonts w:ascii="Bookman Old Style" w:hAnsi="Bookman Old Style" w:cstheme="minorHAnsi"/>
          <w:color w:val="000000" w:themeColor="text1"/>
          <w:sz w:val="28"/>
          <w:szCs w:val="28"/>
          <w:lang w:val="sr-Latn-RS"/>
        </w:rPr>
        <w:t>, po Goldštajnu, jedinstvena knjiga čak i u svjetskim razmerama)“</w:t>
      </w:r>
      <w:r w:rsidR="00A2418D">
        <w:rPr>
          <w:rFonts w:ascii="Bookman Old Style" w:hAnsi="Bookman Old Style" w:cstheme="minorHAnsi"/>
          <w:color w:val="000000" w:themeColor="text1"/>
          <w:sz w:val="28"/>
          <w:szCs w:val="28"/>
          <w:lang w:val="sr-Latn-RS"/>
        </w:rPr>
        <w:t>.</w:t>
      </w:r>
    </w:p>
    <w:p w14:paraId="0A1D942F" w14:textId="29373D28" w:rsidR="007E16B1" w:rsidRPr="00A36344" w:rsidRDefault="008163A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 </w:t>
      </w:r>
    </w:p>
    <w:p w14:paraId="50C78E57" w14:textId="795EB3C7" w:rsidR="008163A5" w:rsidRDefault="008163A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Neizrecivo su potresni i zapisi Dijane Budisavljević – „ključne osobe u spašavanju djece iz jasenovačkog logorskog kompleksa“.</w:t>
      </w:r>
      <w:r w:rsidR="003572E0" w:rsidRPr="00A36344">
        <w:rPr>
          <w:rFonts w:ascii="Bookman Old Style" w:hAnsi="Bookman Old Style" w:cstheme="minorHAnsi"/>
          <w:color w:val="000000" w:themeColor="text1"/>
          <w:sz w:val="28"/>
          <w:szCs w:val="28"/>
          <w:lang w:val="sr-Latn-RS"/>
        </w:rPr>
        <w:t xml:space="preserve"> Goldštajnovoj pažnji nisu izmakli ni memoari bivših logoraša i logorašica objavljenih u raznim zbornicima o jasenovačkoj tragediji. Ali ni iskazi svedoka sa druge strane. U </w:t>
      </w:r>
      <w:r w:rsidR="003572E0" w:rsidRPr="00A36344">
        <w:rPr>
          <w:rFonts w:ascii="Bookman Old Style" w:hAnsi="Bookman Old Style" w:cstheme="minorHAnsi"/>
          <w:i/>
          <w:color w:val="000000" w:themeColor="text1"/>
          <w:sz w:val="28"/>
          <w:szCs w:val="28"/>
          <w:lang w:val="sr-Latn-RS"/>
        </w:rPr>
        <w:t xml:space="preserve">Jasenovcu </w:t>
      </w:r>
      <w:r w:rsidR="003572E0" w:rsidRPr="00A36344">
        <w:rPr>
          <w:rFonts w:ascii="Bookman Old Style" w:hAnsi="Bookman Old Style" w:cstheme="minorHAnsi"/>
          <w:color w:val="000000" w:themeColor="text1"/>
          <w:sz w:val="28"/>
          <w:szCs w:val="28"/>
          <w:lang w:val="sr-Latn-RS"/>
        </w:rPr>
        <w:t>je opisan i ci</w:t>
      </w:r>
      <w:r w:rsidR="0021660E">
        <w:rPr>
          <w:rFonts w:ascii="Bookman Old Style" w:hAnsi="Bookman Old Style" w:cstheme="minorHAnsi"/>
          <w:color w:val="000000" w:themeColor="text1"/>
          <w:sz w:val="28"/>
          <w:szCs w:val="28"/>
          <w:lang w:val="sr-Latn-RS"/>
        </w:rPr>
        <w:t>tiran nemački general Edmund Glez</w:t>
      </w:r>
      <w:r w:rsidR="003572E0" w:rsidRPr="00A36344">
        <w:rPr>
          <w:rFonts w:ascii="Bookman Old Style" w:hAnsi="Bookman Old Style" w:cstheme="minorHAnsi"/>
          <w:color w:val="000000" w:themeColor="text1"/>
          <w:sz w:val="28"/>
          <w:szCs w:val="28"/>
          <w:lang w:val="sr-Latn-RS"/>
        </w:rPr>
        <w:t xml:space="preserve"> fon Ho</w:t>
      </w:r>
      <w:r w:rsidR="0021660E">
        <w:rPr>
          <w:rFonts w:ascii="Bookman Old Style" w:hAnsi="Bookman Old Style" w:cstheme="minorHAnsi"/>
          <w:color w:val="000000" w:themeColor="text1"/>
          <w:sz w:val="28"/>
          <w:szCs w:val="28"/>
          <w:lang w:val="sr-Latn-RS"/>
        </w:rPr>
        <w:t>r</w:t>
      </w:r>
      <w:r w:rsidR="003572E0" w:rsidRPr="00A36344">
        <w:rPr>
          <w:rFonts w:ascii="Bookman Old Style" w:hAnsi="Bookman Old Style" w:cstheme="minorHAnsi"/>
          <w:color w:val="000000" w:themeColor="text1"/>
          <w:sz w:val="28"/>
          <w:szCs w:val="28"/>
          <w:lang w:val="sr-Latn-RS"/>
        </w:rPr>
        <w:t xml:space="preserve">stenau. Posle posete logora u Sisku, ovaj nemački general je svoj utisak izrazio na sledeći način: „ovo je dovoljno da se čovjek ispovraća“. A zatim i dodao: „Ne treba zaboraviti da su izumitelji koncentracionih logora </w:t>
      </w:r>
      <w:r w:rsidR="00C0079F" w:rsidRPr="00A36344">
        <w:rPr>
          <w:rFonts w:ascii="Bookman Old Style" w:hAnsi="Bookman Old Style" w:cstheme="minorHAnsi"/>
          <w:color w:val="000000" w:themeColor="text1"/>
          <w:sz w:val="28"/>
          <w:szCs w:val="28"/>
          <w:lang w:val="sr-Latn-RS"/>
        </w:rPr>
        <w:t>B</w:t>
      </w:r>
      <w:r w:rsidR="003572E0" w:rsidRPr="00A36344">
        <w:rPr>
          <w:rFonts w:ascii="Bookman Old Style" w:hAnsi="Bookman Old Style" w:cstheme="minorHAnsi"/>
          <w:color w:val="000000" w:themeColor="text1"/>
          <w:sz w:val="28"/>
          <w:szCs w:val="28"/>
          <w:lang w:val="sr-Latn-RS"/>
        </w:rPr>
        <w:t>ritanci za vr</w:t>
      </w:r>
      <w:r w:rsidR="0021660E">
        <w:rPr>
          <w:rFonts w:ascii="Bookman Old Style" w:hAnsi="Bookman Old Style" w:cstheme="minorHAnsi"/>
          <w:color w:val="000000" w:themeColor="text1"/>
          <w:sz w:val="28"/>
          <w:szCs w:val="28"/>
          <w:lang w:val="sr-Latn-RS"/>
        </w:rPr>
        <w:t>i</w:t>
      </w:r>
      <w:r w:rsidR="003572E0" w:rsidRPr="00A36344">
        <w:rPr>
          <w:rFonts w:ascii="Bookman Old Style" w:hAnsi="Bookman Old Style" w:cstheme="minorHAnsi"/>
          <w:color w:val="000000" w:themeColor="text1"/>
          <w:sz w:val="28"/>
          <w:szCs w:val="28"/>
          <w:lang w:val="sr-Latn-RS"/>
        </w:rPr>
        <w:t xml:space="preserve">jeme Burskog rata. Međutim, ti logori su dostigli svoj vrhunac odvratnosti ovdje u Hrvatskoj pod Poglavnikom instaliranim od naše strane. Najveće od svih zala mora da je Jasenovac, u koji nijedan običan smrtnih </w:t>
      </w:r>
      <w:r w:rsidR="00C0079F" w:rsidRPr="00A36344">
        <w:rPr>
          <w:rFonts w:ascii="Bookman Old Style" w:hAnsi="Bookman Old Style" w:cstheme="minorHAnsi"/>
          <w:color w:val="000000" w:themeColor="text1"/>
          <w:sz w:val="28"/>
          <w:szCs w:val="28"/>
          <w:lang w:val="sr-Latn-RS"/>
        </w:rPr>
        <w:t xml:space="preserve">ne </w:t>
      </w:r>
      <w:r w:rsidR="003572E0" w:rsidRPr="00A36344">
        <w:rPr>
          <w:rFonts w:ascii="Bookman Old Style" w:hAnsi="Bookman Old Style" w:cstheme="minorHAnsi"/>
          <w:color w:val="000000" w:themeColor="text1"/>
          <w:sz w:val="28"/>
          <w:szCs w:val="28"/>
          <w:lang w:val="sr-Latn-RS"/>
        </w:rPr>
        <w:t>sm</w:t>
      </w:r>
      <w:r w:rsidR="00C0079F" w:rsidRPr="00A36344">
        <w:rPr>
          <w:rFonts w:ascii="Bookman Old Style" w:hAnsi="Bookman Old Style" w:cstheme="minorHAnsi"/>
          <w:color w:val="000000" w:themeColor="text1"/>
          <w:sz w:val="28"/>
          <w:szCs w:val="28"/>
          <w:lang w:val="sr-Latn-RS"/>
        </w:rPr>
        <w:t>i</w:t>
      </w:r>
      <w:r w:rsidR="003572E0" w:rsidRPr="00A36344">
        <w:rPr>
          <w:rFonts w:ascii="Bookman Old Style" w:hAnsi="Bookman Old Style" w:cstheme="minorHAnsi"/>
          <w:color w:val="000000" w:themeColor="text1"/>
          <w:sz w:val="28"/>
          <w:szCs w:val="28"/>
          <w:lang w:val="sr-Latn-RS"/>
        </w:rPr>
        <w:t>je priviriti“. Goldštajn zaključuje: „Logor u Sisku Gl</w:t>
      </w:r>
      <w:r w:rsidR="0021660E">
        <w:rPr>
          <w:rFonts w:ascii="Bookman Old Style" w:hAnsi="Bookman Old Style" w:cstheme="minorHAnsi"/>
          <w:color w:val="000000" w:themeColor="text1"/>
          <w:sz w:val="28"/>
          <w:szCs w:val="28"/>
          <w:lang w:val="sr-Latn-RS"/>
        </w:rPr>
        <w:t>ez</w:t>
      </w:r>
      <w:r w:rsidR="003572E0" w:rsidRPr="00A36344">
        <w:rPr>
          <w:rFonts w:ascii="Bookman Old Style" w:hAnsi="Bookman Old Style" w:cstheme="minorHAnsi"/>
          <w:color w:val="000000" w:themeColor="text1"/>
          <w:sz w:val="28"/>
          <w:szCs w:val="28"/>
          <w:lang w:val="sr-Latn-RS"/>
        </w:rPr>
        <w:t xml:space="preserve"> von Horstenau</w:t>
      </w:r>
      <w:r w:rsidR="00427D85" w:rsidRPr="00A36344">
        <w:rPr>
          <w:rFonts w:ascii="Bookman Old Style" w:hAnsi="Bookman Old Style" w:cstheme="minorHAnsi"/>
          <w:color w:val="000000" w:themeColor="text1"/>
          <w:sz w:val="28"/>
          <w:szCs w:val="28"/>
          <w:lang w:val="sr-Latn-RS"/>
        </w:rPr>
        <w:t xml:space="preserve"> (...) smatrao je „vrhuncem strahote“</w:t>
      </w:r>
      <w:r w:rsidR="0021660E">
        <w:rPr>
          <w:rFonts w:ascii="Bookman Old Style" w:hAnsi="Bookman Old Style" w:cstheme="minorHAnsi"/>
          <w:color w:val="000000" w:themeColor="text1"/>
          <w:sz w:val="28"/>
          <w:szCs w:val="28"/>
          <w:lang w:val="sr-Latn-RS"/>
        </w:rPr>
        <w:t>, jer</w:t>
      </w:r>
      <w:r w:rsidR="00427D85" w:rsidRPr="00A36344">
        <w:rPr>
          <w:rFonts w:ascii="Bookman Old Style" w:hAnsi="Bookman Old Style" w:cstheme="minorHAnsi"/>
          <w:color w:val="000000" w:themeColor="text1"/>
          <w:sz w:val="28"/>
          <w:szCs w:val="28"/>
          <w:lang w:val="sr-Latn-RS"/>
        </w:rPr>
        <w:t xml:space="preserve"> Jasenovac nije uspio posjetiti“.</w:t>
      </w:r>
    </w:p>
    <w:p w14:paraId="4732038B"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016422AD" w14:textId="2CD55F0C" w:rsidR="00427D85" w:rsidRPr="00A36344" w:rsidRDefault="00427D8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Dugo bavljenje memoarski</w:t>
      </w:r>
      <w:r w:rsidR="00A2418D">
        <w:rPr>
          <w:rFonts w:ascii="Bookman Old Style" w:hAnsi="Bookman Old Style" w:cstheme="minorHAnsi"/>
          <w:color w:val="000000" w:themeColor="text1"/>
          <w:sz w:val="28"/>
          <w:szCs w:val="28"/>
          <w:lang w:val="sr-Latn-RS"/>
        </w:rPr>
        <w:t>m</w:t>
      </w:r>
      <w:r w:rsidRPr="00A36344">
        <w:rPr>
          <w:rFonts w:ascii="Bookman Old Style" w:hAnsi="Bookman Old Style" w:cstheme="minorHAnsi"/>
          <w:color w:val="000000" w:themeColor="text1"/>
          <w:sz w:val="28"/>
          <w:szCs w:val="28"/>
          <w:lang w:val="sr-Latn-RS"/>
        </w:rPr>
        <w:t xml:space="preserve"> zapisima preživelih jasenovačkih logoraša dovelo je Goldštajna do dva značajna stanovišta. Prvo glasi: „Najdojmljivije logorske memoare pisali su Hrvati, manjim delom Židovi, dok Srba medju njima gotovo i nema. Pogotovo nema Roma. To je samo potvrda o tome tko je od deportiranih u jasenovačkom logorskom sustavu iz njega uspio pobjeći, izaći ili preživjeti“.</w:t>
      </w:r>
    </w:p>
    <w:p w14:paraId="078533B0" w14:textId="1ABB0883" w:rsidR="00427D85" w:rsidRDefault="00427D8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Drugo stanovište</w:t>
      </w:r>
      <w:r w:rsidR="00CC777C" w:rsidRPr="00A36344">
        <w:rPr>
          <w:rFonts w:ascii="Bookman Old Style" w:hAnsi="Bookman Old Style" w:cstheme="minorHAnsi"/>
          <w:color w:val="000000" w:themeColor="text1"/>
          <w:sz w:val="28"/>
          <w:szCs w:val="28"/>
          <w:lang w:val="sr-Latn-RS"/>
        </w:rPr>
        <w:t xml:space="preserve"> povezano je sa prvim. Memoarski zapisi preživelih logoraša (Jakovljević, Miler, Miliša, Ciliga, Berger) nisu uticali na potonje memoariste, ali nisu bili ni izvor za istoričare jasenovačkog logora.</w:t>
      </w:r>
    </w:p>
    <w:p w14:paraId="64BEC76E"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14423F9E" w14:textId="21D8719C" w:rsidR="00CC777C" w:rsidRPr="00A36344" w:rsidRDefault="00CC777C"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 obilju memoarske građe – objašnjava Goldštajn – bilo je i one koja je pisana po obrascu „partijnosti“, koja se u socijalističko doba nametala kao dominantan obrazac u prikazivanju prošlih događaja, po kojem je slika crno-bijela neopterećena pojedinostima i detaljima“.</w:t>
      </w:r>
    </w:p>
    <w:p w14:paraId="078B24AC" w14:textId="4FF54404" w:rsidR="00CC777C" w:rsidRPr="00A36344" w:rsidRDefault="00CC777C" w:rsidP="00541D1F">
      <w:pPr>
        <w:jc w:val="both"/>
        <w:rPr>
          <w:rFonts w:ascii="Bookman Old Style" w:hAnsi="Bookman Old Style" w:cstheme="minorHAnsi"/>
          <w:i/>
          <w:color w:val="000000" w:themeColor="text1"/>
          <w:sz w:val="28"/>
          <w:szCs w:val="28"/>
          <w:lang w:val="sr-Latn-RS"/>
        </w:rPr>
      </w:pPr>
    </w:p>
    <w:p w14:paraId="14F872F4" w14:textId="77777777" w:rsidR="00AC106E" w:rsidRPr="00A36344" w:rsidRDefault="00AC106E" w:rsidP="00541D1F">
      <w:pPr>
        <w:jc w:val="both"/>
        <w:rPr>
          <w:rFonts w:ascii="Bookman Old Style" w:hAnsi="Bookman Old Style" w:cstheme="minorHAnsi"/>
          <w:i/>
          <w:color w:val="000000" w:themeColor="text1"/>
          <w:sz w:val="28"/>
          <w:szCs w:val="28"/>
          <w:lang w:val="sr-Latn-RS"/>
        </w:rPr>
      </w:pPr>
    </w:p>
    <w:p w14:paraId="31D21292" w14:textId="72F4B450" w:rsidR="00CC777C" w:rsidRPr="00A36344" w:rsidRDefault="00CC777C" w:rsidP="00AC106E">
      <w:pPr>
        <w:jc w:val="center"/>
        <w:rPr>
          <w:rFonts w:ascii="Bookman Old Style" w:hAnsi="Bookman Old Style" w:cstheme="minorHAnsi"/>
          <w:i/>
          <w:color w:val="000000" w:themeColor="text1"/>
          <w:sz w:val="28"/>
          <w:szCs w:val="28"/>
          <w:lang w:val="sr-Latn-RS"/>
        </w:rPr>
      </w:pPr>
      <w:r w:rsidRPr="00A36344">
        <w:rPr>
          <w:rFonts w:ascii="Bookman Old Style" w:hAnsi="Bookman Old Style" w:cstheme="minorHAnsi"/>
          <w:i/>
          <w:color w:val="000000" w:themeColor="text1"/>
          <w:sz w:val="28"/>
          <w:szCs w:val="28"/>
          <w:lang w:val="sr-Latn-RS"/>
        </w:rPr>
        <w:t>***</w:t>
      </w:r>
    </w:p>
    <w:p w14:paraId="0ADDAAB2" w14:textId="77777777" w:rsidR="00CF14BF" w:rsidRPr="00A36344" w:rsidRDefault="00CF14BF" w:rsidP="00541D1F">
      <w:pPr>
        <w:ind w:firstLine="720"/>
        <w:jc w:val="both"/>
        <w:rPr>
          <w:rFonts w:ascii="Bookman Old Style" w:hAnsi="Bookman Old Style" w:cstheme="minorHAnsi"/>
          <w:color w:val="000000" w:themeColor="text1"/>
          <w:sz w:val="28"/>
          <w:szCs w:val="28"/>
          <w:lang w:val="sr-Latn-RS"/>
        </w:rPr>
      </w:pPr>
    </w:p>
    <w:p w14:paraId="30B663D1" w14:textId="180DE6DE" w:rsidR="00CC777C" w:rsidRDefault="00CC777C"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Teško da je za nastanak </w:t>
      </w:r>
      <w:r w:rsidRPr="00A36344">
        <w:rPr>
          <w:rFonts w:ascii="Bookman Old Style" w:hAnsi="Bookman Old Style" w:cstheme="minorHAnsi"/>
          <w:i/>
          <w:color w:val="000000" w:themeColor="text1"/>
          <w:sz w:val="28"/>
          <w:szCs w:val="28"/>
          <w:lang w:val="sr-Latn-RS"/>
        </w:rPr>
        <w:t xml:space="preserve">Jasenovca </w:t>
      </w:r>
      <w:r w:rsidRPr="00A36344">
        <w:rPr>
          <w:rFonts w:ascii="Bookman Old Style" w:hAnsi="Bookman Old Style" w:cstheme="minorHAnsi"/>
          <w:color w:val="000000" w:themeColor="text1"/>
          <w:sz w:val="28"/>
          <w:szCs w:val="28"/>
          <w:lang w:val="sr-Latn-RS"/>
        </w:rPr>
        <w:t xml:space="preserve">bilo dovoljno manje od 20 godina. To je bio proces koji je podrazumevao dugo istraživanje, </w:t>
      </w:r>
      <w:r w:rsidRPr="00A36344">
        <w:rPr>
          <w:rFonts w:ascii="Bookman Old Style" w:hAnsi="Bookman Old Style" w:cstheme="minorHAnsi"/>
          <w:color w:val="000000" w:themeColor="text1"/>
          <w:sz w:val="28"/>
          <w:szCs w:val="28"/>
          <w:lang w:val="sr-Latn-RS"/>
        </w:rPr>
        <w:lastRenderedPageBreak/>
        <w:t xml:space="preserve">sazrevanje istorijografije, novu generaciju istoričara. Temelji su postavljeni u poglavlju „Kruna terora: Jasenovac“ u knjizi </w:t>
      </w:r>
      <w:r w:rsidRPr="00A36344">
        <w:rPr>
          <w:rFonts w:ascii="Bookman Old Style" w:hAnsi="Bookman Old Style" w:cstheme="minorHAnsi"/>
          <w:i/>
          <w:color w:val="000000" w:themeColor="text1"/>
          <w:sz w:val="28"/>
          <w:szCs w:val="28"/>
          <w:lang w:val="sr-Latn-RS"/>
        </w:rPr>
        <w:t xml:space="preserve">Holokaust u Zagrebu </w:t>
      </w:r>
      <w:r w:rsidRPr="00A36344">
        <w:rPr>
          <w:rFonts w:ascii="Bookman Old Style" w:hAnsi="Bookman Old Style" w:cstheme="minorHAnsi"/>
          <w:color w:val="000000" w:themeColor="text1"/>
          <w:sz w:val="28"/>
          <w:szCs w:val="28"/>
          <w:lang w:val="sr-Latn-RS"/>
        </w:rPr>
        <w:t>u koautors</w:t>
      </w:r>
      <w:r w:rsidR="00564283" w:rsidRPr="00A36344">
        <w:rPr>
          <w:rFonts w:ascii="Bookman Old Style" w:hAnsi="Bookman Old Style" w:cstheme="minorHAnsi"/>
          <w:color w:val="000000" w:themeColor="text1"/>
          <w:sz w:val="28"/>
          <w:szCs w:val="28"/>
          <w:lang w:val="sr-Latn-RS"/>
        </w:rPr>
        <w:t xml:space="preserve">tvu sa Slavkom Goldštajnom, 2001. Deceniju kasnije, u knjizi </w:t>
      </w:r>
      <w:r w:rsidR="00564283" w:rsidRPr="00A36344">
        <w:rPr>
          <w:rFonts w:ascii="Bookman Old Style" w:hAnsi="Bookman Old Style" w:cstheme="minorHAnsi"/>
          <w:i/>
          <w:color w:val="000000" w:themeColor="text1"/>
          <w:sz w:val="28"/>
          <w:szCs w:val="28"/>
          <w:lang w:val="sr-Latn-RS"/>
        </w:rPr>
        <w:t xml:space="preserve">Jasenovac i Bjeiburg nisu isto </w:t>
      </w:r>
      <w:r w:rsidR="00564283" w:rsidRPr="00A36344">
        <w:rPr>
          <w:rFonts w:ascii="Bookman Old Style" w:hAnsi="Bookman Old Style" w:cstheme="minorHAnsi"/>
          <w:color w:val="000000" w:themeColor="text1"/>
          <w:sz w:val="28"/>
          <w:szCs w:val="28"/>
          <w:lang w:val="sr-Latn-RS"/>
        </w:rPr>
        <w:t>(opet u koautorstvu sa Slavkom Goldštajnom, 2011.) tek</w:t>
      </w:r>
      <w:r w:rsidR="0021660E">
        <w:rPr>
          <w:rFonts w:ascii="Bookman Old Style" w:hAnsi="Bookman Old Style" w:cstheme="minorHAnsi"/>
          <w:color w:val="000000" w:themeColor="text1"/>
          <w:sz w:val="28"/>
          <w:szCs w:val="28"/>
          <w:lang w:val="sr-Latn-RS"/>
        </w:rPr>
        <w:t>st</w:t>
      </w:r>
      <w:r w:rsidR="00564283" w:rsidRPr="00A36344">
        <w:rPr>
          <w:rFonts w:ascii="Bookman Old Style" w:hAnsi="Bookman Old Style" w:cstheme="minorHAnsi"/>
          <w:color w:val="000000" w:themeColor="text1"/>
          <w:sz w:val="28"/>
          <w:szCs w:val="28"/>
          <w:lang w:val="sr-Latn-RS"/>
        </w:rPr>
        <w:t xml:space="preserve"> spomenutog poglavlja je proširen i dopunjen. Najzad, krajem 2018. godine, objavljena je knjiga</w:t>
      </w:r>
      <w:r w:rsidR="00564283" w:rsidRPr="00A36344">
        <w:rPr>
          <w:rFonts w:ascii="Bookman Old Style" w:hAnsi="Bookman Old Style" w:cstheme="minorHAnsi"/>
          <w:i/>
          <w:color w:val="000000" w:themeColor="text1"/>
          <w:sz w:val="28"/>
          <w:szCs w:val="28"/>
          <w:lang w:val="sr-Latn-RS"/>
        </w:rPr>
        <w:t xml:space="preserve"> Jasenovac. </w:t>
      </w:r>
      <w:r w:rsidR="00564283" w:rsidRPr="00A36344">
        <w:rPr>
          <w:rFonts w:ascii="Bookman Old Style" w:hAnsi="Bookman Old Style" w:cstheme="minorHAnsi"/>
          <w:color w:val="000000" w:themeColor="text1"/>
          <w:sz w:val="28"/>
          <w:szCs w:val="28"/>
          <w:lang w:val="sr-Latn-RS"/>
        </w:rPr>
        <w:t xml:space="preserve">Ona je zadržala „strukturu tih dvaju tekstova, ali s bitnim proširenjima i dopunama – tekst je gotovo devet puta opsežniji“. </w:t>
      </w:r>
    </w:p>
    <w:p w14:paraId="144CCDE3" w14:textId="77777777" w:rsidR="00A2418D" w:rsidRPr="00A36344" w:rsidRDefault="00A2418D" w:rsidP="00541D1F">
      <w:pPr>
        <w:ind w:firstLine="720"/>
        <w:jc w:val="both"/>
        <w:rPr>
          <w:rFonts w:ascii="Bookman Old Style" w:hAnsi="Bookman Old Style" w:cstheme="minorHAnsi"/>
          <w:color w:val="000000" w:themeColor="text1"/>
          <w:sz w:val="28"/>
          <w:szCs w:val="28"/>
          <w:lang w:val="sr-Latn-RS"/>
        </w:rPr>
      </w:pPr>
    </w:p>
    <w:p w14:paraId="358DBF09" w14:textId="685E99AE" w:rsidR="00564283" w:rsidRDefault="00564283"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Šta je bilo potrebno da bi se mogla „predstaviti pov</w:t>
      </w:r>
      <w:r w:rsidR="0021660E">
        <w:rPr>
          <w:rFonts w:ascii="Bookman Old Style" w:hAnsi="Bookman Old Style" w:cstheme="minorHAnsi"/>
          <w:color w:val="000000" w:themeColor="text1"/>
          <w:sz w:val="28"/>
          <w:szCs w:val="28"/>
          <w:lang w:val="sr-Latn-RS"/>
        </w:rPr>
        <w:t>i</w:t>
      </w:r>
      <w:r w:rsidRPr="00A36344">
        <w:rPr>
          <w:rFonts w:ascii="Bookman Old Style" w:hAnsi="Bookman Old Style" w:cstheme="minorHAnsi"/>
          <w:color w:val="000000" w:themeColor="text1"/>
          <w:sz w:val="28"/>
          <w:szCs w:val="28"/>
          <w:lang w:val="sr-Latn-RS"/>
        </w:rPr>
        <w:t>jest jasenovačkog logorskog kompleksa u njegovoj cjelovitosti, u mjeri u kojoj je to moguće“. Drugim rečima: „kako se i zašto jedno neveliko mjesto, na obali Save koje se do ljeta 1941., ni po čemu nije izdvajalo od drugih, pretvorilo u poprište najmasovnijeg zločina i divljaštva?“.</w:t>
      </w:r>
    </w:p>
    <w:p w14:paraId="3965DFF0"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6CD5BCB5" w14:textId="4C133AD5" w:rsidR="00034E59" w:rsidRDefault="00564283"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Tražeći odgovor na ovo pitanje od 2001-2018. godine, Ivo Goldštajn je ostvario uvid u sve što je o Jasenovcu napisano, i istražio izvore različite provinijencije. Ali i definisao svoj pristup jasenovačkoj tragediji: „Uzeo sam i veliki broj novih tekstova i cjelovitih izdanja o Jasenovcu, znanstvenoistraživačkih i memoarskih, koji donose nove podatke, ali razmatraju i kontroverzne teze o prirodi logora i njegovoj ulozi. Proučio sam i dosad nepoznate ili malo korištene arhivske fondove i serije“. Međutim za Ivu Goldštajna jasenovački logorski sistem nije samo sled događaja: on se koncentrisao na njegovu </w:t>
      </w:r>
      <w:r w:rsidRPr="00A36344">
        <w:rPr>
          <w:rFonts w:ascii="Bookman Old Style" w:hAnsi="Bookman Old Style" w:cstheme="minorHAnsi"/>
          <w:i/>
          <w:color w:val="000000" w:themeColor="text1"/>
          <w:sz w:val="28"/>
          <w:szCs w:val="28"/>
          <w:lang w:val="sr-Latn-RS"/>
        </w:rPr>
        <w:t>pov</w:t>
      </w:r>
      <w:r w:rsidR="0021660E">
        <w:rPr>
          <w:rFonts w:ascii="Bookman Old Style" w:hAnsi="Bookman Old Style" w:cstheme="minorHAnsi"/>
          <w:i/>
          <w:color w:val="000000" w:themeColor="text1"/>
          <w:sz w:val="28"/>
          <w:szCs w:val="28"/>
          <w:lang w:val="sr-Latn-RS"/>
        </w:rPr>
        <w:t>i</w:t>
      </w:r>
      <w:r w:rsidRPr="00A36344">
        <w:rPr>
          <w:rFonts w:ascii="Bookman Old Style" w:hAnsi="Bookman Old Style" w:cstheme="minorHAnsi"/>
          <w:i/>
          <w:color w:val="000000" w:themeColor="text1"/>
          <w:sz w:val="28"/>
          <w:szCs w:val="28"/>
          <w:lang w:val="sr-Latn-RS"/>
        </w:rPr>
        <w:t>jest iznutra</w:t>
      </w:r>
      <w:r w:rsidRPr="00A36344">
        <w:rPr>
          <w:rFonts w:ascii="Bookman Old Style" w:hAnsi="Bookman Old Style" w:cstheme="minorHAnsi"/>
          <w:color w:val="000000" w:themeColor="text1"/>
          <w:sz w:val="28"/>
          <w:szCs w:val="28"/>
          <w:lang w:val="sr-Latn-RS"/>
        </w:rPr>
        <w:t xml:space="preserve">. „Jasenovac i njegove strahote – kaže on </w:t>
      </w:r>
      <w:r w:rsidR="0021660E">
        <w:rPr>
          <w:rFonts w:ascii="Bookman Old Style" w:hAnsi="Bookman Old Style" w:cstheme="minorHAnsi"/>
          <w:color w:val="000000" w:themeColor="text1"/>
          <w:sz w:val="28"/>
          <w:szCs w:val="28"/>
          <w:lang w:val="sr-Latn-RS"/>
        </w:rPr>
        <w:t xml:space="preserve">- </w:t>
      </w:r>
      <w:r w:rsidR="00034E59" w:rsidRPr="00A36344">
        <w:rPr>
          <w:rFonts w:ascii="Bookman Old Style" w:hAnsi="Bookman Old Style" w:cstheme="minorHAnsi"/>
          <w:color w:val="000000" w:themeColor="text1"/>
          <w:sz w:val="28"/>
          <w:szCs w:val="28"/>
          <w:lang w:val="sr-Latn-RS"/>
        </w:rPr>
        <w:t>rezultat su djelovanja određenih, konkretnih osoba kao što su i njegove žrtve ljudi sa imenom i prezimenom. Drugim riječima, pov</w:t>
      </w:r>
      <w:r w:rsidR="0021660E">
        <w:rPr>
          <w:rFonts w:ascii="Bookman Old Style" w:hAnsi="Bookman Old Style" w:cstheme="minorHAnsi"/>
          <w:color w:val="000000" w:themeColor="text1"/>
          <w:sz w:val="28"/>
          <w:szCs w:val="28"/>
          <w:lang w:val="sr-Latn-RS"/>
        </w:rPr>
        <w:t>i</w:t>
      </w:r>
      <w:r w:rsidR="00034E59" w:rsidRPr="00A36344">
        <w:rPr>
          <w:rFonts w:ascii="Bookman Old Style" w:hAnsi="Bookman Old Style" w:cstheme="minorHAnsi"/>
          <w:color w:val="000000" w:themeColor="text1"/>
          <w:sz w:val="28"/>
          <w:szCs w:val="28"/>
          <w:lang w:val="sr-Latn-RS"/>
        </w:rPr>
        <w:t>jest Jasenovca prvenstveno čine ljudi. Opisao sam mnoge kolekt</w:t>
      </w:r>
      <w:r w:rsidR="00A56FDF" w:rsidRPr="00A36344">
        <w:rPr>
          <w:rFonts w:ascii="Bookman Old Style" w:hAnsi="Bookman Old Style" w:cstheme="minorHAnsi"/>
          <w:color w:val="000000" w:themeColor="text1"/>
          <w:sz w:val="28"/>
          <w:szCs w:val="28"/>
          <w:lang w:val="sr-Latn-RS"/>
        </w:rPr>
        <w:t>i</w:t>
      </w:r>
      <w:r w:rsidR="00034E59" w:rsidRPr="00A36344">
        <w:rPr>
          <w:rFonts w:ascii="Bookman Old Style" w:hAnsi="Bookman Old Style" w:cstheme="minorHAnsi"/>
          <w:color w:val="000000" w:themeColor="text1"/>
          <w:sz w:val="28"/>
          <w:szCs w:val="28"/>
          <w:lang w:val="sr-Latn-RS"/>
        </w:rPr>
        <w:t>vne i pojedinačne sudbine, jer se u tim mikropov</w:t>
      </w:r>
      <w:r w:rsidR="0021660E">
        <w:rPr>
          <w:rFonts w:ascii="Bookman Old Style" w:hAnsi="Bookman Old Style" w:cstheme="minorHAnsi"/>
          <w:color w:val="000000" w:themeColor="text1"/>
          <w:sz w:val="28"/>
          <w:szCs w:val="28"/>
          <w:lang w:val="sr-Latn-RS"/>
        </w:rPr>
        <w:t>i</w:t>
      </w:r>
      <w:r w:rsidR="00034E59" w:rsidRPr="00A36344">
        <w:rPr>
          <w:rFonts w:ascii="Bookman Old Style" w:hAnsi="Bookman Old Style" w:cstheme="minorHAnsi"/>
          <w:color w:val="000000" w:themeColor="text1"/>
          <w:sz w:val="28"/>
          <w:szCs w:val="28"/>
          <w:lang w:val="sr-Latn-RS"/>
        </w:rPr>
        <w:t>jesnim fragmentima najslikovitije ogledaju prilike na makro planu. Ti događaji često izmiču svođenju u ideološko</w:t>
      </w:r>
      <w:r w:rsidR="0021660E">
        <w:rPr>
          <w:rFonts w:ascii="Bookman Old Style" w:hAnsi="Bookman Old Style" w:cstheme="minorHAnsi"/>
          <w:color w:val="000000" w:themeColor="text1"/>
          <w:sz w:val="28"/>
          <w:szCs w:val="28"/>
          <w:lang w:val="sr-Latn-RS"/>
        </w:rPr>
        <w:t>-</w:t>
      </w:r>
      <w:r w:rsidR="00034E59" w:rsidRPr="00A36344">
        <w:rPr>
          <w:rFonts w:ascii="Bookman Old Style" w:hAnsi="Bookman Old Style" w:cstheme="minorHAnsi"/>
          <w:color w:val="000000" w:themeColor="text1"/>
          <w:sz w:val="28"/>
          <w:szCs w:val="28"/>
          <w:lang w:val="sr-Latn-RS"/>
        </w:rPr>
        <w:t>političke okvire. Mnogo je pojedinačnih biografija i žrtvi i zločinaca, a i onih za koje se ne bi moglo reći jesu li bili zločinci ili žrtve ili oboje (...) Kroz pojedinačne podatke lakše je bilo shvatiti cjelinu tragedije.“</w:t>
      </w:r>
      <w:r w:rsidR="00A56FDF" w:rsidRPr="00A36344">
        <w:rPr>
          <w:rFonts w:ascii="Bookman Old Style" w:hAnsi="Bookman Old Style" w:cstheme="minorHAnsi"/>
          <w:color w:val="000000" w:themeColor="text1"/>
          <w:sz w:val="28"/>
          <w:szCs w:val="28"/>
          <w:lang w:val="sr-Latn-RS"/>
        </w:rPr>
        <w:t xml:space="preserve"> </w:t>
      </w:r>
      <w:r w:rsidR="00034E59" w:rsidRPr="00A36344">
        <w:rPr>
          <w:rFonts w:ascii="Bookman Old Style" w:hAnsi="Bookman Old Style" w:cstheme="minorHAnsi"/>
          <w:color w:val="000000" w:themeColor="text1"/>
          <w:sz w:val="28"/>
          <w:szCs w:val="28"/>
          <w:lang w:val="sr-Latn-RS"/>
        </w:rPr>
        <w:t>To je u pristupu Ive Goldštajna jasenovačkoj tragediji različito i novo.</w:t>
      </w:r>
    </w:p>
    <w:p w14:paraId="61832CD1"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7E47077C" w14:textId="7168D8EA" w:rsidR="008163A5" w:rsidRDefault="00034E59"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Pomenuti pristup karakteriše i Goldštajnovo delo </w:t>
      </w:r>
      <w:r w:rsidRPr="00A36344">
        <w:rPr>
          <w:rFonts w:ascii="Bookman Old Style" w:hAnsi="Bookman Old Style" w:cstheme="minorHAnsi"/>
          <w:i/>
          <w:color w:val="000000" w:themeColor="text1"/>
          <w:sz w:val="28"/>
          <w:szCs w:val="28"/>
          <w:lang w:val="sr-Latn-RS"/>
        </w:rPr>
        <w:t xml:space="preserve">Holokaust u Zagrebu </w:t>
      </w:r>
      <w:r w:rsidRPr="00A36344">
        <w:rPr>
          <w:rFonts w:ascii="Bookman Old Style" w:hAnsi="Bookman Old Style" w:cstheme="minorHAnsi"/>
          <w:color w:val="000000" w:themeColor="text1"/>
          <w:sz w:val="28"/>
          <w:szCs w:val="28"/>
          <w:lang w:val="sr-Latn-RS"/>
        </w:rPr>
        <w:t xml:space="preserve"> koje</w:t>
      </w:r>
      <w:r w:rsidR="0021660E">
        <w:rPr>
          <w:rFonts w:ascii="Bookman Old Style" w:hAnsi="Bookman Old Style" w:cstheme="minorHAnsi"/>
          <w:color w:val="000000" w:themeColor="text1"/>
          <w:sz w:val="28"/>
          <w:szCs w:val="28"/>
          <w:lang w:val="sr-Latn-RS"/>
        </w:rPr>
        <w:t>g</w:t>
      </w:r>
      <w:r w:rsidRPr="00A36344">
        <w:rPr>
          <w:rFonts w:ascii="Bookman Old Style" w:hAnsi="Bookman Old Style" w:cstheme="minorHAnsi"/>
          <w:color w:val="000000" w:themeColor="text1"/>
          <w:sz w:val="28"/>
          <w:szCs w:val="28"/>
          <w:lang w:val="sr-Latn-RS"/>
        </w:rPr>
        <w:t xml:space="preserve"> je Ivo Goldštajn napisao </w:t>
      </w:r>
      <w:r w:rsidR="0021660E">
        <w:rPr>
          <w:rFonts w:ascii="Bookman Old Style" w:hAnsi="Bookman Old Style" w:cstheme="minorHAnsi"/>
          <w:color w:val="000000" w:themeColor="text1"/>
          <w:sz w:val="28"/>
          <w:szCs w:val="28"/>
          <w:lang w:val="sr-Latn-RS"/>
        </w:rPr>
        <w:t>d</w:t>
      </w:r>
      <w:r w:rsidR="006C1D0D" w:rsidRPr="00A36344">
        <w:rPr>
          <w:rFonts w:ascii="Bookman Old Style" w:hAnsi="Bookman Old Style" w:cstheme="minorHAnsi"/>
          <w:color w:val="000000" w:themeColor="text1"/>
          <w:sz w:val="28"/>
          <w:szCs w:val="28"/>
          <w:lang w:val="sr-Latn-RS"/>
        </w:rPr>
        <w:t>ve decenije</w:t>
      </w:r>
      <w:r w:rsidRPr="00A36344">
        <w:rPr>
          <w:rFonts w:ascii="Bookman Old Style" w:hAnsi="Bookman Old Style" w:cstheme="minorHAnsi"/>
          <w:color w:val="000000" w:themeColor="text1"/>
          <w:sz w:val="28"/>
          <w:szCs w:val="28"/>
          <w:lang w:val="sr-Latn-RS"/>
        </w:rPr>
        <w:t xml:space="preserve"> pre </w:t>
      </w:r>
      <w:r w:rsidRPr="00A36344">
        <w:rPr>
          <w:rFonts w:ascii="Bookman Old Style" w:hAnsi="Bookman Old Style" w:cstheme="minorHAnsi"/>
          <w:i/>
          <w:color w:val="000000" w:themeColor="text1"/>
          <w:sz w:val="28"/>
          <w:szCs w:val="28"/>
          <w:lang w:val="sr-Latn-RS"/>
        </w:rPr>
        <w:t xml:space="preserve">Jasenovca. </w:t>
      </w:r>
      <w:r w:rsidRPr="00A36344">
        <w:rPr>
          <w:rFonts w:ascii="Bookman Old Style" w:hAnsi="Bookman Old Style" w:cstheme="minorHAnsi"/>
          <w:color w:val="000000" w:themeColor="text1"/>
          <w:sz w:val="28"/>
          <w:szCs w:val="28"/>
          <w:lang w:val="sr-Latn-RS"/>
        </w:rPr>
        <w:t xml:space="preserve"> Opisao ga je kao „skru</w:t>
      </w:r>
      <w:r w:rsidR="0021660E">
        <w:rPr>
          <w:rFonts w:ascii="Bookman Old Style" w:hAnsi="Bookman Old Style" w:cstheme="minorHAnsi"/>
          <w:color w:val="000000" w:themeColor="text1"/>
          <w:sz w:val="28"/>
          <w:szCs w:val="28"/>
          <w:lang w:val="sr-Latn-RS"/>
        </w:rPr>
        <w:t>pulozan, profesionalan, histori</w:t>
      </w:r>
      <w:r w:rsidRPr="00A36344">
        <w:rPr>
          <w:rFonts w:ascii="Bookman Old Style" w:hAnsi="Bookman Old Style" w:cstheme="minorHAnsi"/>
          <w:color w:val="000000" w:themeColor="text1"/>
          <w:sz w:val="28"/>
          <w:szCs w:val="28"/>
          <w:lang w:val="sr-Latn-RS"/>
        </w:rPr>
        <w:t xml:space="preserve">ografski maksimalno oslonjen na faktografiju“. U isto vreme: „nije bilo dovoljno opisati samo opšte trendove. Da bi se moglo shvatiti što se dogodilo, držao sam </w:t>
      </w:r>
      <w:r w:rsidR="00CF14BF"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kaže Goldštajn – da moram pokazati i sudbine pojedinaca, što više tih sudbina, kako bi se kroz pojedinačne tragedije razumjela stravična </w:t>
      </w:r>
      <w:r w:rsidRPr="00A36344">
        <w:rPr>
          <w:rFonts w:ascii="Bookman Old Style" w:hAnsi="Bookman Old Style" w:cstheme="minorHAnsi"/>
          <w:color w:val="000000" w:themeColor="text1"/>
          <w:sz w:val="28"/>
          <w:szCs w:val="28"/>
          <w:lang w:val="sr-Latn-RS"/>
        </w:rPr>
        <w:lastRenderedPageBreak/>
        <w:t xml:space="preserve">sudbina svih“. Upravo taj pristup čini </w:t>
      </w:r>
      <w:r w:rsidRPr="00A36344">
        <w:rPr>
          <w:rFonts w:ascii="Bookman Old Style" w:hAnsi="Bookman Old Style" w:cstheme="minorHAnsi"/>
          <w:i/>
          <w:color w:val="000000" w:themeColor="text1"/>
          <w:sz w:val="28"/>
          <w:szCs w:val="28"/>
          <w:lang w:val="sr-Latn-RS"/>
        </w:rPr>
        <w:t xml:space="preserve">Jasenovac </w:t>
      </w:r>
      <w:r w:rsidRPr="00A36344">
        <w:rPr>
          <w:rFonts w:ascii="Bookman Old Style" w:hAnsi="Bookman Old Style" w:cstheme="minorHAnsi"/>
          <w:color w:val="000000" w:themeColor="text1"/>
          <w:sz w:val="28"/>
          <w:szCs w:val="28"/>
          <w:lang w:val="sr-Latn-RS"/>
        </w:rPr>
        <w:t>jedinstvenom knjigom u već obimnoj literaturi o jasenovačkom fenomenu.</w:t>
      </w:r>
    </w:p>
    <w:p w14:paraId="402B9056"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69BA8FFE" w14:textId="662DE047" w:rsidR="008E3C02" w:rsidRDefault="000C6872" w:rsidP="00541D1F">
      <w:pPr>
        <w:jc w:val="both"/>
        <w:rPr>
          <w:rFonts w:ascii="Bookman Old Style" w:hAnsi="Bookman Old Style" w:cstheme="minorHAnsi"/>
          <w:color w:val="000000" w:themeColor="text1"/>
          <w:sz w:val="28"/>
          <w:szCs w:val="28"/>
          <w:vertAlign w:val="superscript"/>
          <w:lang w:val="sr-Latn-RS"/>
        </w:rPr>
      </w:pPr>
      <w:r w:rsidRPr="00A36344">
        <w:rPr>
          <w:rFonts w:ascii="Bookman Old Style" w:hAnsi="Bookman Old Style" w:cstheme="minorHAnsi"/>
          <w:color w:val="000000" w:themeColor="text1"/>
          <w:sz w:val="28"/>
          <w:szCs w:val="28"/>
          <w:lang w:val="sr-Latn-RS"/>
        </w:rPr>
        <w:t>Ivo Goldštajn nije relativizovao pitanje broja jasenovačkih žrtava.  U naporima nauke da ustanovi što je moguće ta</w:t>
      </w:r>
      <w:r w:rsidR="006C1D0D" w:rsidRPr="00A36344">
        <w:rPr>
          <w:rFonts w:ascii="Bookman Old Style" w:hAnsi="Bookman Old Style" w:cstheme="minorHAnsi"/>
          <w:color w:val="000000" w:themeColor="text1"/>
          <w:sz w:val="28"/>
          <w:szCs w:val="28"/>
          <w:lang w:val="sr-Latn-RS"/>
        </w:rPr>
        <w:t>č</w:t>
      </w:r>
      <w:r w:rsidRPr="00A36344">
        <w:rPr>
          <w:rFonts w:ascii="Bookman Old Style" w:hAnsi="Bookman Old Style" w:cstheme="minorHAnsi"/>
          <w:color w:val="000000" w:themeColor="text1"/>
          <w:sz w:val="28"/>
          <w:szCs w:val="28"/>
          <w:lang w:val="sr-Latn-RS"/>
        </w:rPr>
        <w:t>niji broj žrtava</w:t>
      </w:r>
      <w:r w:rsidR="006C1D0D"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 xml:space="preserve"> video je branu njihovoj upotrebi i zloupotrebi. Stalno povećavanje njihovog broja na jednoj i smanjivanje na drugoj strani za Goldštajna je udaljavanje od antropološkog sadržaja jasenovačke tragedije.</w:t>
      </w:r>
      <w:r w:rsidR="008E3C02" w:rsidRPr="00A36344">
        <w:rPr>
          <w:rFonts w:ascii="Bookman Old Style" w:hAnsi="Bookman Old Style" w:cstheme="minorHAnsi"/>
          <w:color w:val="000000" w:themeColor="text1"/>
          <w:sz w:val="28"/>
          <w:szCs w:val="28"/>
          <w:lang w:val="sr-Latn-RS"/>
        </w:rPr>
        <w:t xml:space="preserve"> Srbi, Jevreji, Romi i Hrvati deportovani su u jasenovački logor da bi u njemu bili ubijeni.</w:t>
      </w:r>
      <w:r w:rsidR="00A2418D" w:rsidRPr="00A36344">
        <w:rPr>
          <w:rFonts w:ascii="Bookman Old Style" w:hAnsi="Bookman Old Style" w:cstheme="minorHAnsi"/>
          <w:color w:val="000000" w:themeColor="text1"/>
          <w:sz w:val="28"/>
          <w:szCs w:val="28"/>
          <w:vertAlign w:val="superscript"/>
          <w:lang w:val="sr-Latn-RS"/>
        </w:rPr>
        <w:t xml:space="preserve"> </w:t>
      </w:r>
      <w:r w:rsidR="00A2418D">
        <w:rPr>
          <w:rStyle w:val="FootnoteReference"/>
          <w:rFonts w:ascii="Bookman Old Style" w:hAnsi="Bookman Old Style" w:cstheme="minorHAnsi"/>
          <w:color w:val="000000" w:themeColor="text1"/>
          <w:sz w:val="28"/>
          <w:szCs w:val="28"/>
          <w:lang w:val="sr-Latn-RS"/>
        </w:rPr>
        <w:footnoteReference w:id="4"/>
      </w:r>
    </w:p>
    <w:p w14:paraId="624D0BF5"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075373AB" w14:textId="2C0604D3" w:rsidR="008E3C02" w:rsidRPr="00A36344" w:rsidRDefault="006C1D0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Srbi, Jevreji i Romi z</w:t>
      </w:r>
      <w:r w:rsidR="008E3C02" w:rsidRPr="00A36344">
        <w:rPr>
          <w:rFonts w:ascii="Bookman Old Style" w:hAnsi="Bookman Old Style" w:cstheme="minorHAnsi"/>
          <w:color w:val="000000" w:themeColor="text1"/>
          <w:sz w:val="28"/>
          <w:szCs w:val="28"/>
          <w:lang w:val="sr-Latn-RS"/>
        </w:rPr>
        <w:t xml:space="preserve">bog nacionalnih, verskih i rasnih razloga, </w:t>
      </w:r>
      <w:r w:rsidRPr="00A36344">
        <w:rPr>
          <w:rFonts w:ascii="Bookman Old Style" w:hAnsi="Bookman Old Style" w:cstheme="minorHAnsi"/>
          <w:color w:val="000000" w:themeColor="text1"/>
          <w:sz w:val="28"/>
          <w:szCs w:val="28"/>
          <w:lang w:val="sr-Latn-RS"/>
        </w:rPr>
        <w:t xml:space="preserve">a Hrvati zbog političkih razloga </w:t>
      </w:r>
      <w:r w:rsidR="008E3C02" w:rsidRPr="00A36344">
        <w:rPr>
          <w:rFonts w:ascii="Bookman Old Style" w:hAnsi="Bookman Old Style" w:cstheme="minorHAnsi"/>
          <w:color w:val="000000" w:themeColor="text1"/>
          <w:sz w:val="28"/>
          <w:szCs w:val="28"/>
          <w:lang w:val="sr-Latn-RS"/>
        </w:rPr>
        <w:t>bili su označeni kao zajednički neprijatelj totalitarne NDH i osuđeni su na smrt</w:t>
      </w:r>
      <w:r w:rsidRPr="00A36344">
        <w:rPr>
          <w:rFonts w:ascii="Bookman Old Style" w:hAnsi="Bookman Old Style" w:cstheme="minorHAnsi"/>
          <w:color w:val="000000" w:themeColor="text1"/>
          <w:sz w:val="28"/>
          <w:szCs w:val="28"/>
          <w:lang w:val="sr-Latn-RS"/>
        </w:rPr>
        <w:t xml:space="preserve">. </w:t>
      </w:r>
      <w:r w:rsidR="008E3C02" w:rsidRPr="00A36344">
        <w:rPr>
          <w:rFonts w:ascii="Bookman Old Style" w:hAnsi="Bookman Old Style" w:cstheme="minorHAnsi"/>
          <w:color w:val="000000" w:themeColor="text1"/>
          <w:sz w:val="28"/>
          <w:szCs w:val="28"/>
          <w:lang w:val="sr-Latn-RS"/>
        </w:rPr>
        <w:t>Tu sudbinu Ivo Goldštajn je opisao kao tragediju konkretnih ljudi kojom je ispunjeno jedno poglavlje istorije ljudskog stradanja u Drugom svetskom ratu.</w:t>
      </w:r>
    </w:p>
    <w:p w14:paraId="7F09E3CD" w14:textId="1B8E02CF" w:rsidR="008163A5" w:rsidRPr="00A36344" w:rsidRDefault="008E3C02"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i/>
          <w:color w:val="000000" w:themeColor="text1"/>
          <w:sz w:val="28"/>
          <w:szCs w:val="28"/>
          <w:lang w:val="sr-Latn-RS"/>
        </w:rPr>
        <w:t xml:space="preserve">Jasenovac </w:t>
      </w:r>
      <w:r w:rsidRPr="00A36344">
        <w:rPr>
          <w:rFonts w:ascii="Bookman Old Style" w:hAnsi="Bookman Old Style" w:cstheme="minorHAnsi"/>
          <w:color w:val="000000" w:themeColor="text1"/>
          <w:sz w:val="28"/>
          <w:szCs w:val="28"/>
          <w:lang w:val="sr-Latn-RS"/>
        </w:rPr>
        <w:t>je veoma teška knjiga, ipak, čitala sam je bez predaha, u nastojanju da shvatim dokle može da ide ljudsko zlo, ali i diveći se autoru koji je, sa naučnom preciznošću, jednu konkretnu manifestaciju zla, jedan veliki zločin podigao na Šekspirovsku i Danteovsku visinu. Kao što je za Ivu Goldštajna čitanje memoarskih zapisa preživelih jasenovačkih zatočenika</w:t>
      </w:r>
      <w:r w:rsidR="00926B0E" w:rsidRPr="00A36344">
        <w:rPr>
          <w:rFonts w:ascii="Bookman Old Style" w:hAnsi="Bookman Old Style" w:cstheme="minorHAnsi"/>
          <w:color w:val="000000" w:themeColor="text1"/>
          <w:sz w:val="28"/>
          <w:szCs w:val="28"/>
          <w:lang w:val="sr-Latn-RS"/>
        </w:rPr>
        <w:t xml:space="preserve"> predstavljalo </w:t>
      </w:r>
      <w:r w:rsidR="00926B0E" w:rsidRPr="00A36344">
        <w:rPr>
          <w:rFonts w:ascii="Bookman Old Style" w:hAnsi="Bookman Old Style" w:cstheme="minorHAnsi"/>
          <w:i/>
          <w:color w:val="000000" w:themeColor="text1"/>
          <w:sz w:val="28"/>
          <w:szCs w:val="28"/>
          <w:lang w:val="sr-Latn-RS"/>
        </w:rPr>
        <w:t>Čisti</w:t>
      </w:r>
      <w:r w:rsidR="00BE37D6" w:rsidRPr="00A36344">
        <w:rPr>
          <w:rFonts w:ascii="Bookman Old Style" w:hAnsi="Bookman Old Style" w:cstheme="minorHAnsi"/>
          <w:i/>
          <w:color w:val="000000" w:themeColor="text1"/>
          <w:sz w:val="28"/>
          <w:szCs w:val="28"/>
          <w:lang w:val="sr-Latn-RS"/>
        </w:rPr>
        <w:t>l</w:t>
      </w:r>
      <w:r w:rsidR="00926B0E" w:rsidRPr="00A36344">
        <w:rPr>
          <w:rFonts w:ascii="Bookman Old Style" w:hAnsi="Bookman Old Style" w:cstheme="minorHAnsi"/>
          <w:i/>
          <w:color w:val="000000" w:themeColor="text1"/>
          <w:sz w:val="28"/>
          <w:szCs w:val="28"/>
          <w:lang w:val="sr-Latn-RS"/>
        </w:rPr>
        <w:t xml:space="preserve">ište, </w:t>
      </w:r>
      <w:r w:rsidR="00926B0E" w:rsidRPr="00A36344">
        <w:rPr>
          <w:rFonts w:ascii="Bookman Old Style" w:hAnsi="Bookman Old Style" w:cstheme="minorHAnsi"/>
          <w:color w:val="000000" w:themeColor="text1"/>
          <w:sz w:val="28"/>
          <w:szCs w:val="28"/>
          <w:lang w:val="sr-Latn-RS"/>
        </w:rPr>
        <w:t>tako je za mene bila njegova knjiga. Čitajući jedno za drugim njena poglavlja, jedva čekajući da neka završim („Picillijeve peći“, „Tragedija djece sa Kozare i iz „dignutih“ srpskih sela“, „Dno pakla“: Logor III C), pitala sam se šta je sve bilo potrebno da ovakva knjiga bude napisana? Može li odgovor na ovo pitanje zaobići ličnost njenog autora?</w:t>
      </w:r>
    </w:p>
    <w:p w14:paraId="320E8FE6" w14:textId="73B33614" w:rsidR="006C1D0D" w:rsidRPr="00A36344" w:rsidRDefault="006C1D0D" w:rsidP="00541D1F">
      <w:pPr>
        <w:jc w:val="both"/>
        <w:rPr>
          <w:rFonts w:ascii="Bookman Old Style" w:hAnsi="Bookman Old Style" w:cstheme="minorHAnsi"/>
          <w:color w:val="000000" w:themeColor="text1"/>
          <w:sz w:val="28"/>
          <w:szCs w:val="28"/>
          <w:lang w:val="sr-Latn-RS"/>
        </w:rPr>
      </w:pPr>
    </w:p>
    <w:p w14:paraId="13C852FB" w14:textId="19F93167" w:rsidR="00926B0E" w:rsidRPr="00A36344" w:rsidRDefault="00926B0E" w:rsidP="00AC106E">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52EACABE" w14:textId="77777777" w:rsidR="00CF14BF" w:rsidRPr="00A36344" w:rsidRDefault="00CF14BF" w:rsidP="00541D1F">
      <w:pPr>
        <w:jc w:val="both"/>
        <w:rPr>
          <w:rFonts w:ascii="Bookman Old Style" w:hAnsi="Bookman Old Style" w:cstheme="minorHAnsi"/>
          <w:color w:val="000000" w:themeColor="text1"/>
          <w:sz w:val="28"/>
          <w:szCs w:val="28"/>
          <w:lang w:val="sr-Latn-RS"/>
        </w:rPr>
      </w:pPr>
    </w:p>
    <w:p w14:paraId="07E8F105" w14:textId="440708B2" w:rsidR="00926B0E" w:rsidRDefault="00926B0E" w:rsidP="00541D1F">
      <w:pPr>
        <w:ind w:firstLine="720"/>
        <w:jc w:val="both"/>
        <w:rPr>
          <w:rFonts w:ascii="Bookman Old Style" w:hAnsi="Bookman Old Style" w:cstheme="minorHAnsi"/>
          <w:i/>
          <w:color w:val="000000" w:themeColor="text1"/>
          <w:sz w:val="28"/>
          <w:szCs w:val="28"/>
          <w:lang w:val="sr-Latn-RS"/>
        </w:rPr>
      </w:pPr>
      <w:r w:rsidRPr="00A36344">
        <w:rPr>
          <w:rFonts w:ascii="Bookman Old Style" w:hAnsi="Bookman Old Style" w:cstheme="minorHAnsi"/>
          <w:color w:val="000000" w:themeColor="text1"/>
          <w:sz w:val="28"/>
          <w:szCs w:val="28"/>
          <w:lang w:val="sr-Latn-RS"/>
        </w:rPr>
        <w:t>Ivo Goldštajn je rođen 13 godina posle drugog svetskog rata 1958. godine. Školovao se i intelektualno formirao u vreme relativnog mira</w:t>
      </w:r>
      <w:r w:rsidR="006C1D0D" w:rsidRPr="00A36344">
        <w:rPr>
          <w:rFonts w:ascii="Bookman Old Style" w:hAnsi="Bookman Old Style" w:cstheme="minorHAnsi"/>
          <w:color w:val="000000" w:themeColor="text1"/>
          <w:sz w:val="28"/>
          <w:szCs w:val="28"/>
          <w:lang w:val="sr-Latn-RS"/>
        </w:rPr>
        <w:t>, a</w:t>
      </w:r>
      <w:r w:rsidRPr="00A36344">
        <w:rPr>
          <w:rFonts w:ascii="Bookman Old Style" w:hAnsi="Bookman Old Style" w:cstheme="minorHAnsi"/>
          <w:color w:val="000000" w:themeColor="text1"/>
          <w:sz w:val="28"/>
          <w:szCs w:val="28"/>
          <w:lang w:val="sr-Latn-RS"/>
        </w:rPr>
        <w:t xml:space="preserve">li i početaka sumnji u sovjetsku formulu socijalizma. </w:t>
      </w:r>
      <w:r w:rsidR="006C1D0D" w:rsidRPr="00A36344">
        <w:rPr>
          <w:rFonts w:ascii="Bookman Old Style" w:hAnsi="Bookman Old Style" w:cstheme="minorHAnsi"/>
          <w:color w:val="000000" w:themeColor="text1"/>
          <w:sz w:val="28"/>
          <w:szCs w:val="28"/>
          <w:lang w:val="sr-Latn-RS"/>
        </w:rPr>
        <w:t xml:space="preserve">Nizom </w:t>
      </w:r>
      <w:r w:rsidRPr="00A36344">
        <w:rPr>
          <w:rFonts w:ascii="Bookman Old Style" w:hAnsi="Bookman Old Style" w:cstheme="minorHAnsi"/>
          <w:color w:val="000000" w:themeColor="text1"/>
          <w:sz w:val="28"/>
          <w:szCs w:val="28"/>
          <w:lang w:val="sr-Latn-RS"/>
        </w:rPr>
        <w:t xml:space="preserve">manifestacija u javnom i naučnom životu u Jugoslaviji u kojim se ta sumnja izražavala (rasprave, prevodi knjiga, studijska putovanja u inostranstvo). Od 1980. godine Ivo Goldštajn je sticao akademsku karijeru na </w:t>
      </w:r>
      <w:r w:rsidR="0021660E">
        <w:rPr>
          <w:rFonts w:ascii="Bookman Old Style" w:hAnsi="Bookman Old Style" w:cstheme="minorHAnsi"/>
          <w:color w:val="000000" w:themeColor="text1"/>
          <w:sz w:val="28"/>
          <w:szCs w:val="28"/>
          <w:lang w:val="sr-Latn-RS"/>
        </w:rPr>
        <w:t xml:space="preserve">Filozofskom </w:t>
      </w:r>
      <w:r w:rsidRPr="00A36344">
        <w:rPr>
          <w:rFonts w:ascii="Bookman Old Style" w:hAnsi="Bookman Old Style" w:cstheme="minorHAnsi"/>
          <w:color w:val="000000" w:themeColor="text1"/>
          <w:sz w:val="28"/>
          <w:szCs w:val="28"/>
          <w:lang w:val="sr-Latn-RS"/>
        </w:rPr>
        <w:t xml:space="preserve">fakultetu Sveučilišta u Zagrebu. Tokom osamdesetih godina bio je na više studijskih boravaka u inostranstvu (Pariz, Atina). Bavio se srednjevekovnom, a zatim modernom istorijom </w:t>
      </w:r>
      <w:r w:rsidRPr="00A36344">
        <w:rPr>
          <w:rFonts w:ascii="Bookman Old Style" w:hAnsi="Bookman Old Style" w:cstheme="minorHAnsi"/>
          <w:color w:val="000000" w:themeColor="text1"/>
          <w:sz w:val="28"/>
          <w:szCs w:val="28"/>
          <w:lang w:val="sr-Latn-RS"/>
        </w:rPr>
        <w:lastRenderedPageBreak/>
        <w:t>Hrvatske. Proučavao je istoriju Jevreja u Hrvatskoj. Tom tematskom krugu pripadaju njegove knjige</w:t>
      </w:r>
      <w:r w:rsidR="00007B5D" w:rsidRPr="00A36344">
        <w:rPr>
          <w:rFonts w:ascii="Bookman Old Style" w:hAnsi="Bookman Old Style" w:cstheme="minorHAnsi"/>
          <w:i/>
          <w:color w:val="000000" w:themeColor="text1"/>
          <w:sz w:val="28"/>
          <w:szCs w:val="28"/>
          <w:lang w:val="sr-Latn-RS"/>
        </w:rPr>
        <w:t xml:space="preserve"> Židovi u Zagrebu 1918-1941 </w:t>
      </w:r>
      <w:r w:rsidR="00007B5D" w:rsidRPr="00A36344">
        <w:rPr>
          <w:rFonts w:ascii="Bookman Old Style" w:hAnsi="Bookman Old Style" w:cstheme="minorHAnsi"/>
          <w:color w:val="000000" w:themeColor="text1"/>
          <w:sz w:val="28"/>
          <w:szCs w:val="28"/>
          <w:lang w:val="sr-Latn-RS"/>
        </w:rPr>
        <w:t xml:space="preserve">(2004.), </w:t>
      </w:r>
      <w:r w:rsidR="00007B5D" w:rsidRPr="00A36344">
        <w:rPr>
          <w:rFonts w:ascii="Bookman Old Style" w:hAnsi="Bookman Old Style" w:cstheme="minorHAnsi"/>
          <w:i/>
          <w:color w:val="000000" w:themeColor="text1"/>
          <w:sz w:val="28"/>
          <w:szCs w:val="28"/>
          <w:lang w:val="sr-Latn-RS"/>
        </w:rPr>
        <w:t xml:space="preserve">Zagreb 1941-1945 (2011.) </w:t>
      </w:r>
      <w:r w:rsidR="00007B5D" w:rsidRPr="00A36344">
        <w:rPr>
          <w:rFonts w:ascii="Bookman Old Style" w:hAnsi="Bookman Old Style" w:cstheme="minorHAnsi"/>
          <w:color w:val="000000" w:themeColor="text1"/>
          <w:sz w:val="28"/>
          <w:szCs w:val="28"/>
          <w:lang w:val="sr-Latn-RS"/>
        </w:rPr>
        <w:t>Nema sumnje da je kroz obimno delo (dvadesetak knjiga i dvestotin</w:t>
      </w:r>
      <w:r w:rsidR="0021660E">
        <w:rPr>
          <w:rFonts w:ascii="Bookman Old Style" w:hAnsi="Bookman Old Style" w:cstheme="minorHAnsi"/>
          <w:color w:val="000000" w:themeColor="text1"/>
          <w:sz w:val="28"/>
          <w:szCs w:val="28"/>
          <w:lang w:val="sr-Latn-RS"/>
        </w:rPr>
        <w:t>j</w:t>
      </w:r>
      <w:r w:rsidR="00007B5D" w:rsidRPr="00A36344">
        <w:rPr>
          <w:rFonts w:ascii="Bookman Old Style" w:hAnsi="Bookman Old Style" w:cstheme="minorHAnsi"/>
          <w:color w:val="000000" w:themeColor="text1"/>
          <w:sz w:val="28"/>
          <w:szCs w:val="28"/>
          <w:lang w:val="sr-Latn-RS"/>
        </w:rPr>
        <w:t xml:space="preserve">ak naučnih i stručnih radova) kao rezultata velike posvećenosti istraživanjima i pisanju profesionalno i intelektualno sazrevao autor </w:t>
      </w:r>
      <w:r w:rsidR="00007B5D" w:rsidRPr="00A36344">
        <w:rPr>
          <w:rFonts w:ascii="Bookman Old Style" w:hAnsi="Bookman Old Style" w:cstheme="minorHAnsi"/>
          <w:i/>
          <w:color w:val="000000" w:themeColor="text1"/>
          <w:sz w:val="28"/>
          <w:szCs w:val="28"/>
          <w:lang w:val="sr-Latn-RS"/>
        </w:rPr>
        <w:t>Jasenovca.</w:t>
      </w:r>
    </w:p>
    <w:p w14:paraId="0901E43B" w14:textId="77777777" w:rsidR="00A2418D" w:rsidRPr="00A36344" w:rsidRDefault="00A2418D" w:rsidP="00541D1F">
      <w:pPr>
        <w:ind w:firstLine="720"/>
        <w:jc w:val="both"/>
        <w:rPr>
          <w:rFonts w:ascii="Bookman Old Style" w:hAnsi="Bookman Old Style" w:cstheme="minorHAnsi"/>
          <w:i/>
          <w:color w:val="000000" w:themeColor="text1"/>
          <w:sz w:val="28"/>
          <w:szCs w:val="28"/>
          <w:lang w:val="sr-Latn-RS"/>
        </w:rPr>
      </w:pPr>
    </w:p>
    <w:p w14:paraId="48804EE4" w14:textId="7C2FB03C" w:rsidR="00007B5D" w:rsidRDefault="00007B5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Njegovo formiranje proticalo je i u školi porodične kulture pamćenja. Koliko je ovo poslednje uticalo na istoričara, na njegov izbor traumatičnih tema i pristup tim temama?</w:t>
      </w:r>
    </w:p>
    <w:p w14:paraId="289D5625" w14:textId="77777777" w:rsidR="00A2418D" w:rsidRPr="00A36344" w:rsidRDefault="00A2418D" w:rsidP="00541D1F">
      <w:pPr>
        <w:jc w:val="both"/>
        <w:rPr>
          <w:rFonts w:ascii="Bookman Old Style" w:hAnsi="Bookman Old Style" w:cstheme="minorHAnsi"/>
          <w:color w:val="000000" w:themeColor="text1"/>
          <w:sz w:val="28"/>
          <w:szCs w:val="28"/>
          <w:lang w:val="sr-Latn-RS"/>
        </w:rPr>
      </w:pPr>
    </w:p>
    <w:p w14:paraId="71C960D0" w14:textId="5C740183" w:rsidR="00EA491D" w:rsidRPr="00A36344" w:rsidRDefault="00007B5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Deda Ive Goldštajna, čije ime on nosi, bio je intelektualac, vlasnik čuvene knjižare u Karlovcu pre Drugog svetskog rata. Mesta oko koga su se okupljali mladi krleži</w:t>
      </w:r>
      <w:r w:rsidR="0021660E">
        <w:rPr>
          <w:rFonts w:ascii="Bookman Old Style" w:hAnsi="Bookman Old Style" w:cstheme="minorHAnsi"/>
          <w:color w:val="000000" w:themeColor="text1"/>
          <w:sz w:val="28"/>
          <w:szCs w:val="28"/>
          <w:lang w:val="sr-Latn-RS"/>
        </w:rPr>
        <w:t>j</w:t>
      </w:r>
      <w:r w:rsidRPr="00A36344">
        <w:rPr>
          <w:rFonts w:ascii="Bookman Old Style" w:hAnsi="Bookman Old Style" w:cstheme="minorHAnsi"/>
          <w:color w:val="000000" w:themeColor="text1"/>
          <w:sz w:val="28"/>
          <w:szCs w:val="28"/>
          <w:lang w:val="sr-Latn-RS"/>
        </w:rPr>
        <w:t xml:space="preserve">anci, potonji pripadnici intelektualne elite u Hrvatskoj (Stanko Lasić, Slavko Goldštajn, Josip Vaništa, Gajo Petrović). Stari Ivo Goldštajn, uhapšen je odmah po uspostavi NDH. </w:t>
      </w:r>
      <w:r w:rsidR="0021660E">
        <w:rPr>
          <w:rFonts w:ascii="Bookman Old Style" w:hAnsi="Bookman Old Style" w:cstheme="minorHAnsi"/>
          <w:color w:val="000000" w:themeColor="text1"/>
          <w:sz w:val="28"/>
          <w:szCs w:val="28"/>
          <w:lang w:val="sr-Latn-RS"/>
        </w:rPr>
        <w:t>Stradao je u grupi J</w:t>
      </w:r>
      <w:r w:rsidRPr="00A36344">
        <w:rPr>
          <w:rFonts w:ascii="Bookman Old Style" w:hAnsi="Bookman Old Style" w:cstheme="minorHAnsi"/>
          <w:color w:val="000000" w:themeColor="text1"/>
          <w:sz w:val="28"/>
          <w:szCs w:val="28"/>
          <w:lang w:val="sr-Latn-RS"/>
        </w:rPr>
        <w:t>evreja koji su iz logora Danica, preko Gospića, bili otpremljeni „</w:t>
      </w:r>
      <w:r w:rsidR="0021660E">
        <w:rPr>
          <w:rFonts w:ascii="Bookman Old Style" w:hAnsi="Bookman Old Style" w:cstheme="minorHAnsi"/>
          <w:color w:val="000000" w:themeColor="text1"/>
          <w:sz w:val="28"/>
          <w:szCs w:val="28"/>
          <w:lang w:val="sr-Latn-RS"/>
        </w:rPr>
        <w:t>u Jadovno</w:t>
      </w:r>
      <w:r w:rsidRPr="00A36344">
        <w:rPr>
          <w:rFonts w:ascii="Bookman Old Style" w:hAnsi="Bookman Old Style" w:cstheme="minorHAnsi"/>
          <w:color w:val="000000" w:themeColor="text1"/>
          <w:sz w:val="28"/>
          <w:szCs w:val="28"/>
          <w:lang w:val="sr-Latn-RS"/>
        </w:rPr>
        <w:t xml:space="preserve"> na Velebitu</w:t>
      </w:r>
      <w:r w:rsidR="0021660E">
        <w:rPr>
          <w:rFonts w:ascii="Bookman Old Style" w:hAnsi="Bookman Old Style" w:cstheme="minorHAnsi"/>
          <w:color w:val="000000" w:themeColor="text1"/>
          <w:sz w:val="28"/>
          <w:szCs w:val="28"/>
          <w:lang w:val="sr-Latn-RS"/>
        </w:rPr>
        <w:t xml:space="preserve"> koji je zajedno sa Slanom na Pagu bio prvi logor</w:t>
      </w:r>
      <w:r w:rsidRPr="00A36344">
        <w:rPr>
          <w:rFonts w:ascii="Bookman Old Style" w:hAnsi="Bookman Old Style" w:cstheme="minorHAnsi"/>
          <w:color w:val="000000" w:themeColor="text1"/>
          <w:sz w:val="28"/>
          <w:szCs w:val="28"/>
          <w:lang w:val="sr-Latn-RS"/>
        </w:rPr>
        <w:t xml:space="preserve"> smrti u ustaškoj </w:t>
      </w:r>
      <w:r w:rsidR="00EA491D" w:rsidRPr="00A36344">
        <w:rPr>
          <w:rFonts w:ascii="Bookman Old Style" w:hAnsi="Bookman Old Style" w:cstheme="minorHAnsi"/>
          <w:color w:val="000000" w:themeColor="text1"/>
          <w:sz w:val="28"/>
          <w:szCs w:val="28"/>
          <w:lang w:val="sr-Latn-RS"/>
        </w:rPr>
        <w:t>NDH</w:t>
      </w:r>
      <w:r w:rsidRPr="00A36344">
        <w:rPr>
          <w:rFonts w:ascii="Bookman Old Style" w:hAnsi="Bookman Old Style" w:cstheme="minorHAnsi"/>
          <w:color w:val="000000" w:themeColor="text1"/>
          <w:sz w:val="28"/>
          <w:szCs w:val="28"/>
          <w:lang w:val="sr-Latn-RS"/>
        </w:rPr>
        <w:t>“</w:t>
      </w:r>
      <w:r w:rsidR="00A2418D">
        <w:rPr>
          <w:rStyle w:val="FootnoteReference"/>
          <w:rFonts w:ascii="Bookman Old Style" w:hAnsi="Bookman Old Style" w:cstheme="minorHAnsi"/>
          <w:color w:val="000000" w:themeColor="text1"/>
          <w:sz w:val="28"/>
          <w:szCs w:val="28"/>
          <w:lang w:val="sr-Latn-RS"/>
        </w:rPr>
        <w:footnoteReference w:id="5"/>
      </w:r>
    </w:p>
    <w:p w14:paraId="65FC7292" w14:textId="77777777" w:rsidR="00EA491D" w:rsidRPr="00A36344" w:rsidRDefault="00EA491D" w:rsidP="00541D1F">
      <w:pPr>
        <w:jc w:val="both"/>
        <w:rPr>
          <w:rFonts w:ascii="Bookman Old Style" w:hAnsi="Bookman Old Style" w:cstheme="minorHAnsi"/>
          <w:color w:val="000000" w:themeColor="text1"/>
          <w:sz w:val="28"/>
          <w:szCs w:val="28"/>
          <w:lang w:val="sr-Latn-RS"/>
        </w:rPr>
      </w:pPr>
    </w:p>
    <w:p w14:paraId="12D7C0B8" w14:textId="12659513" w:rsidR="00EA491D" w:rsidRPr="00A36344" w:rsidRDefault="00EA491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Iz zatvora u Zagrebu stari Goldštaj</w:t>
      </w:r>
      <w:r w:rsidR="006C1D0D" w:rsidRPr="00A36344">
        <w:rPr>
          <w:rFonts w:ascii="Bookman Old Style" w:hAnsi="Bookman Old Style" w:cstheme="minorHAnsi"/>
          <w:color w:val="000000" w:themeColor="text1"/>
          <w:sz w:val="28"/>
          <w:szCs w:val="28"/>
          <w:lang w:val="sr-Latn-RS"/>
        </w:rPr>
        <w:t>n</w:t>
      </w:r>
      <w:r w:rsidRPr="00A36344">
        <w:rPr>
          <w:rFonts w:ascii="Bookman Old Style" w:hAnsi="Bookman Old Style" w:cstheme="minorHAnsi"/>
          <w:color w:val="000000" w:themeColor="text1"/>
          <w:sz w:val="28"/>
          <w:szCs w:val="28"/>
          <w:lang w:val="sr-Latn-RS"/>
        </w:rPr>
        <w:t xml:space="preserve"> uputio je 02.05.1941. pismo starijem sinu Slavku sa apokrifnom rečenicom: „Imade vremena kada je veća čast biti u zatvoru nego izvan njega“</w:t>
      </w:r>
      <w:r w:rsidR="0035539C">
        <w:rPr>
          <w:rFonts w:ascii="Bookman Old Style" w:hAnsi="Bookman Old Style" w:cstheme="minorHAnsi"/>
          <w:color w:val="000000" w:themeColor="text1"/>
          <w:sz w:val="28"/>
          <w:szCs w:val="28"/>
          <w:lang w:val="sr-Latn-RS"/>
        </w:rPr>
        <w:t>.</w:t>
      </w:r>
      <w:r w:rsidR="0035539C">
        <w:rPr>
          <w:rStyle w:val="FootnoteReference"/>
          <w:rFonts w:ascii="Bookman Old Style" w:hAnsi="Bookman Old Style" w:cstheme="minorHAnsi"/>
          <w:color w:val="000000" w:themeColor="text1"/>
          <w:sz w:val="28"/>
          <w:szCs w:val="28"/>
          <w:lang w:val="sr-Latn-RS"/>
        </w:rPr>
        <w:footnoteReference w:id="6"/>
      </w:r>
    </w:p>
    <w:p w14:paraId="56115193" w14:textId="71734A31" w:rsidR="00EA491D" w:rsidRPr="00A36344" w:rsidRDefault="00EA491D" w:rsidP="00541D1F">
      <w:pPr>
        <w:jc w:val="both"/>
        <w:rPr>
          <w:rFonts w:ascii="Bookman Old Style" w:hAnsi="Bookman Old Style" w:cstheme="minorHAnsi"/>
          <w:color w:val="000000" w:themeColor="text1"/>
          <w:sz w:val="28"/>
          <w:szCs w:val="28"/>
          <w:lang w:val="sr-Latn-RS"/>
        </w:rPr>
      </w:pPr>
    </w:p>
    <w:p w14:paraId="6EF2392D" w14:textId="3ABEA2E0" w:rsidR="00EA491D" w:rsidRDefault="00EA491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Slavko Goldštajn je kao </w:t>
      </w:r>
      <w:r w:rsidR="00D81C64">
        <w:rPr>
          <w:rFonts w:ascii="Bookman Old Style" w:hAnsi="Bookman Old Style" w:cstheme="minorHAnsi"/>
          <w:color w:val="000000" w:themeColor="text1"/>
          <w:sz w:val="28"/>
          <w:szCs w:val="28"/>
          <w:lang w:val="sr-Latn-RS"/>
        </w:rPr>
        <w:t>četrnaest</w:t>
      </w:r>
      <w:r w:rsidRPr="00A36344">
        <w:rPr>
          <w:rFonts w:ascii="Bookman Old Style" w:hAnsi="Bookman Old Style" w:cstheme="minorHAnsi"/>
          <w:color w:val="000000" w:themeColor="text1"/>
          <w:sz w:val="28"/>
          <w:szCs w:val="28"/>
          <w:lang w:val="sr-Latn-RS"/>
        </w:rPr>
        <w:t xml:space="preserve">ogodišnjak otišao u partizane. Posle 1945. godine bavio se novinarstvom, </w:t>
      </w:r>
      <w:r w:rsidR="00D81C64">
        <w:rPr>
          <w:rFonts w:ascii="Bookman Old Style" w:hAnsi="Bookman Old Style" w:cstheme="minorHAnsi"/>
          <w:color w:val="000000" w:themeColor="text1"/>
          <w:sz w:val="28"/>
          <w:szCs w:val="28"/>
          <w:lang w:val="sr-Latn-RS"/>
        </w:rPr>
        <w:t xml:space="preserve">filmom, </w:t>
      </w:r>
      <w:r w:rsidRPr="00A36344">
        <w:rPr>
          <w:rFonts w:ascii="Bookman Old Style" w:hAnsi="Bookman Old Style" w:cstheme="minorHAnsi"/>
          <w:color w:val="000000" w:themeColor="text1"/>
          <w:sz w:val="28"/>
          <w:szCs w:val="28"/>
          <w:lang w:val="sr-Latn-RS"/>
        </w:rPr>
        <w:t xml:space="preserve">publicistikom i izdavaštvom. </w:t>
      </w:r>
      <w:r w:rsidR="00D81C64">
        <w:rPr>
          <w:rFonts w:ascii="Bookman Old Style" w:hAnsi="Bookman Old Style" w:cstheme="minorHAnsi"/>
          <w:color w:val="000000" w:themeColor="text1"/>
          <w:sz w:val="28"/>
          <w:szCs w:val="28"/>
          <w:lang w:val="sr-Latn-RS"/>
        </w:rPr>
        <w:t xml:space="preserve">Početkom 21. veka </w:t>
      </w:r>
      <w:r w:rsidRPr="00A36344">
        <w:rPr>
          <w:rFonts w:ascii="Bookman Old Style" w:hAnsi="Bookman Old Style" w:cstheme="minorHAnsi"/>
          <w:color w:val="000000" w:themeColor="text1"/>
          <w:sz w:val="28"/>
          <w:szCs w:val="28"/>
          <w:lang w:val="sr-Latn-RS"/>
        </w:rPr>
        <w:t>napisao je memoare, koji su imali veliki odjek. Knjiga je prevedena na engleski jezik</w:t>
      </w:r>
      <w:r w:rsidR="00D81C64">
        <w:rPr>
          <w:rFonts w:ascii="Bookman Old Style" w:hAnsi="Bookman Old Style" w:cstheme="minorHAnsi"/>
          <w:color w:val="000000" w:themeColor="text1"/>
          <w:sz w:val="28"/>
          <w:szCs w:val="28"/>
          <w:lang w:val="sr-Latn-RS"/>
        </w:rPr>
        <w:t xml:space="preserve"> i druge svetske jezike</w:t>
      </w:r>
      <w:r w:rsidRPr="00A36344">
        <w:rPr>
          <w:rFonts w:ascii="Bookman Old Style" w:hAnsi="Bookman Old Style" w:cstheme="minorHAnsi"/>
          <w:color w:val="000000" w:themeColor="text1"/>
          <w:sz w:val="28"/>
          <w:szCs w:val="28"/>
          <w:lang w:val="sr-Latn-RS"/>
        </w:rPr>
        <w:t>, doživela je nekoliko izdanja u Hrvatskoj, objavljena je i u Beogradu.</w:t>
      </w:r>
    </w:p>
    <w:p w14:paraId="594C5F6B"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540A9805" w14:textId="4E8A6054" w:rsidR="00EA491D" w:rsidRDefault="00EA491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Retko visoka kultura porodičnog pamćenja, kao deo intelektualnog ambijenta u kome je intelektualno i moralno sazrevao Ivo Goldštajn, nesumnjivo je uticala na njegovu orijentaciju u nauci. Njegov otac Slavko Goldštajn napisao je knjigu </w:t>
      </w:r>
      <w:r w:rsidRPr="00A36344">
        <w:rPr>
          <w:rFonts w:ascii="Bookman Old Style" w:hAnsi="Bookman Old Style" w:cstheme="minorHAnsi"/>
          <w:i/>
          <w:color w:val="000000" w:themeColor="text1"/>
          <w:sz w:val="28"/>
          <w:szCs w:val="28"/>
          <w:lang w:val="sr-Latn-RS"/>
        </w:rPr>
        <w:t>Jasenovac: Tragedija, mitomanija, istina</w:t>
      </w:r>
      <w:r w:rsidRPr="00A36344">
        <w:rPr>
          <w:rFonts w:ascii="Bookman Old Style" w:hAnsi="Bookman Old Style" w:cstheme="minorHAnsi"/>
          <w:color w:val="000000" w:themeColor="text1"/>
          <w:sz w:val="28"/>
          <w:szCs w:val="28"/>
          <w:lang w:val="sr-Latn-RS"/>
        </w:rPr>
        <w:t xml:space="preserve"> , koju Ivo Goldštajn vidi kao „polemičan i argumentovan odgovor na (...) sve pokušaje da se zločinački i genocidni karakter logora Jasenovac umanji ili negira, </w:t>
      </w:r>
      <w:r w:rsidR="00561E68" w:rsidRPr="00A36344">
        <w:rPr>
          <w:rFonts w:ascii="Bookman Old Style" w:hAnsi="Bookman Old Style" w:cstheme="minorHAnsi"/>
          <w:color w:val="000000" w:themeColor="text1"/>
          <w:sz w:val="28"/>
          <w:szCs w:val="28"/>
          <w:lang w:val="sr-Latn-RS"/>
        </w:rPr>
        <w:t xml:space="preserve">kao i da se u znanstvenim i stručnim </w:t>
      </w:r>
      <w:r w:rsidR="00561E68" w:rsidRPr="00A36344">
        <w:rPr>
          <w:rFonts w:ascii="Bookman Old Style" w:hAnsi="Bookman Old Style" w:cstheme="minorHAnsi"/>
          <w:color w:val="000000" w:themeColor="text1"/>
          <w:sz w:val="28"/>
          <w:szCs w:val="28"/>
          <w:lang w:val="sr-Latn-RS"/>
        </w:rPr>
        <w:lastRenderedPageBreak/>
        <w:t>krugovima pokuša stabilizirati nova, pov</w:t>
      </w:r>
      <w:r w:rsidR="00093BED">
        <w:rPr>
          <w:rFonts w:ascii="Bookman Old Style" w:hAnsi="Bookman Old Style" w:cstheme="minorHAnsi"/>
          <w:color w:val="000000" w:themeColor="text1"/>
          <w:sz w:val="28"/>
          <w:szCs w:val="28"/>
          <w:lang w:val="sr-Latn-RS"/>
        </w:rPr>
        <w:t>i</w:t>
      </w:r>
      <w:r w:rsidR="00561E68" w:rsidRPr="00A36344">
        <w:rPr>
          <w:rFonts w:ascii="Bookman Old Style" w:hAnsi="Bookman Old Style" w:cstheme="minorHAnsi"/>
          <w:color w:val="000000" w:themeColor="text1"/>
          <w:sz w:val="28"/>
          <w:szCs w:val="28"/>
          <w:lang w:val="sr-Latn-RS"/>
        </w:rPr>
        <w:t>jesna istina o posl</w:t>
      </w:r>
      <w:r w:rsidR="00093BED">
        <w:rPr>
          <w:rFonts w:ascii="Bookman Old Style" w:hAnsi="Bookman Old Style" w:cstheme="minorHAnsi"/>
          <w:color w:val="000000" w:themeColor="text1"/>
          <w:sz w:val="28"/>
          <w:szCs w:val="28"/>
          <w:lang w:val="sr-Latn-RS"/>
        </w:rPr>
        <w:t>i</w:t>
      </w:r>
      <w:r w:rsidR="00561E68" w:rsidRPr="00A36344">
        <w:rPr>
          <w:rFonts w:ascii="Bookman Old Style" w:hAnsi="Bookman Old Style" w:cstheme="minorHAnsi"/>
          <w:color w:val="000000" w:themeColor="text1"/>
          <w:sz w:val="28"/>
          <w:szCs w:val="28"/>
          <w:lang w:val="sr-Latn-RS"/>
        </w:rPr>
        <w:t>jeratnom komunističkom logoru u Jasenovcu“.</w:t>
      </w:r>
    </w:p>
    <w:p w14:paraId="5E14A6B5"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2C6B145F" w14:textId="2E18BDC0" w:rsidR="00561E68" w:rsidRDefault="00561E68" w:rsidP="00541D1F">
      <w:pPr>
        <w:jc w:val="both"/>
        <w:rPr>
          <w:rFonts w:ascii="Bookman Old Style" w:hAnsi="Bookman Old Style" w:cstheme="minorHAnsi"/>
          <w: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Pre ove knjige, Slavko Goldštajn je bio koautor Ive Goldštajna u njegovim knjigama: </w:t>
      </w:r>
      <w:r w:rsidRPr="00A36344">
        <w:rPr>
          <w:rFonts w:ascii="Bookman Old Style" w:hAnsi="Bookman Old Style" w:cstheme="minorHAnsi"/>
          <w:i/>
          <w:color w:val="000000" w:themeColor="text1"/>
          <w:sz w:val="28"/>
          <w:szCs w:val="28"/>
          <w:lang w:val="sr-Latn-RS"/>
        </w:rPr>
        <w:t>Holok</w:t>
      </w:r>
      <w:r w:rsidR="00093BED">
        <w:rPr>
          <w:rFonts w:ascii="Bookman Old Style" w:hAnsi="Bookman Old Style" w:cstheme="minorHAnsi"/>
          <w:i/>
          <w:color w:val="000000" w:themeColor="text1"/>
          <w:sz w:val="28"/>
          <w:szCs w:val="28"/>
          <w:lang w:val="sr-Latn-RS"/>
        </w:rPr>
        <w:t>aust u Zagrebu, Jasenovac i Ble</w:t>
      </w:r>
      <w:r w:rsidRPr="00A36344">
        <w:rPr>
          <w:rFonts w:ascii="Bookman Old Style" w:hAnsi="Bookman Old Style" w:cstheme="minorHAnsi"/>
          <w:i/>
          <w:color w:val="000000" w:themeColor="text1"/>
          <w:sz w:val="28"/>
          <w:szCs w:val="28"/>
          <w:lang w:val="sr-Latn-RS"/>
        </w:rPr>
        <w:t>iburg</w:t>
      </w:r>
      <w:r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i/>
          <w:color w:val="000000" w:themeColor="text1"/>
          <w:sz w:val="28"/>
          <w:szCs w:val="28"/>
          <w:lang w:val="sr-Latn-RS"/>
        </w:rPr>
        <w:t>nisu isto, Tito.</w:t>
      </w:r>
    </w:p>
    <w:p w14:paraId="61F57AC3" w14:textId="77777777" w:rsidR="0035539C" w:rsidRPr="00A36344" w:rsidRDefault="0035539C" w:rsidP="00541D1F">
      <w:pPr>
        <w:jc w:val="both"/>
        <w:rPr>
          <w:rFonts w:ascii="Bookman Old Style" w:hAnsi="Bookman Old Style" w:cstheme="minorHAnsi"/>
          <w:i/>
          <w:color w:val="000000" w:themeColor="text1"/>
          <w:sz w:val="28"/>
          <w:szCs w:val="28"/>
          <w:lang w:val="sr-Latn-RS"/>
        </w:rPr>
      </w:pPr>
    </w:p>
    <w:p w14:paraId="183213C0" w14:textId="1A8FE8ED" w:rsidR="00561E68" w:rsidRDefault="00561E6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Naravno, za Jasenovac je osim porodične kulture pamćenja bio neophodan nepojaman istraživački rad i kroz njega, dolaženje do onog osobenog pristupa koji knjigu čini jedinstvenom. Ali i strast istoričara da istinu ustanovi, razume, i u odredjenom trenutku saopšti.</w:t>
      </w:r>
    </w:p>
    <w:p w14:paraId="21738473"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67AD020C" w14:textId="1A25D054" w:rsidR="0035539C" w:rsidRDefault="00561E6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 Ivo Goldštajn ne ostavlja da to čitalac nasluti, on mu sam kaže da je njegova namera bila da knjigom „suzi prostor lažima o Jasenovcu i istrajnom čitaocu predstavi istinu o tom logoru“. On se poziva na Iliju Jakovljevića koji u svojim memoarskim zapisima kaže da u budućoj literaturi o ustaškim</w:t>
      </w:r>
      <w:r w:rsidR="00093BED">
        <w:rPr>
          <w:rFonts w:ascii="Bookman Old Style" w:hAnsi="Bookman Old Style" w:cstheme="minorHAnsi"/>
          <w:color w:val="000000" w:themeColor="text1"/>
          <w:sz w:val="28"/>
          <w:szCs w:val="28"/>
          <w:lang w:val="sr-Latn-RS"/>
        </w:rPr>
        <w:t xml:space="preserve"> logorima „izmišljanju ne bi sm</w:t>
      </w:r>
      <w:r w:rsidRPr="00A36344">
        <w:rPr>
          <w:rFonts w:ascii="Bookman Old Style" w:hAnsi="Bookman Old Style" w:cstheme="minorHAnsi"/>
          <w:color w:val="000000" w:themeColor="text1"/>
          <w:sz w:val="28"/>
          <w:szCs w:val="28"/>
          <w:lang w:val="sr-Latn-RS"/>
        </w:rPr>
        <w:t>jelo biti mesta, jer ni mašta Poea i Maupassanta, ne bi mogla nadoći ono što počiniše sasvim prosečne osobe“.</w:t>
      </w:r>
    </w:p>
    <w:p w14:paraId="3CF48D4C" w14:textId="73347121" w:rsidR="00561E68" w:rsidRPr="00A36344" w:rsidRDefault="00561E6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 </w:t>
      </w:r>
    </w:p>
    <w:p w14:paraId="1DE77BFB" w14:textId="6EC85731" w:rsidR="00561E68" w:rsidRPr="00A36344" w:rsidRDefault="00561E6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Ivo Goldštajn je smatrao da </w:t>
      </w:r>
      <w:r w:rsidRPr="00A36344">
        <w:rPr>
          <w:rFonts w:ascii="Bookman Old Style" w:hAnsi="Bookman Old Style" w:cstheme="minorHAnsi"/>
          <w:i/>
          <w:color w:val="000000" w:themeColor="text1"/>
          <w:sz w:val="28"/>
          <w:szCs w:val="28"/>
          <w:lang w:val="sr-Latn-RS"/>
        </w:rPr>
        <w:t>Jasenovac</w:t>
      </w:r>
      <w:r w:rsidRPr="00A36344">
        <w:rPr>
          <w:rFonts w:ascii="Bookman Old Style" w:hAnsi="Bookman Old Style" w:cstheme="minorHAnsi"/>
          <w:color w:val="000000" w:themeColor="text1"/>
          <w:sz w:val="28"/>
          <w:szCs w:val="28"/>
          <w:lang w:val="sr-Latn-RS"/>
        </w:rPr>
        <w:t xml:space="preserve"> mora napisati i objaviti ne bilo kada i bilo gde nego baš – „danas u Hrvatskoj 2018. godine“ jer, kad</w:t>
      </w:r>
      <w:r w:rsidR="00D80AB8" w:rsidRPr="00A36344">
        <w:rPr>
          <w:rFonts w:ascii="Bookman Old Style" w:hAnsi="Bookman Old Style" w:cstheme="minorHAnsi"/>
          <w:color w:val="000000" w:themeColor="text1"/>
          <w:sz w:val="28"/>
          <w:szCs w:val="28"/>
          <w:lang w:val="sr-Latn-RS"/>
        </w:rPr>
        <w:t>a</w:t>
      </w:r>
      <w:r w:rsidRPr="00A36344">
        <w:rPr>
          <w:rFonts w:ascii="Bookman Old Style" w:hAnsi="Bookman Old Style" w:cstheme="minorHAnsi"/>
          <w:color w:val="000000" w:themeColor="text1"/>
          <w:sz w:val="28"/>
          <w:szCs w:val="28"/>
          <w:lang w:val="sr-Latn-RS"/>
        </w:rPr>
        <w:t xml:space="preserve"> tu i tada </w:t>
      </w:r>
      <w:r w:rsidR="00D80AB8"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pogledate jasenovačkoj istini u oči, onda Hrvatsku činite manje strašnim mjestom.</w:t>
      </w:r>
      <w:r w:rsidR="00D80AB8" w:rsidRPr="00A36344">
        <w:rPr>
          <w:rFonts w:ascii="Bookman Old Style" w:hAnsi="Bookman Old Style" w:cstheme="minorHAnsi"/>
          <w:color w:val="000000" w:themeColor="text1"/>
          <w:sz w:val="28"/>
          <w:szCs w:val="28"/>
          <w:lang w:val="sr-Latn-RS"/>
        </w:rPr>
        <w:t xml:space="preserve"> Možda je to unaprijed izgubljena bitka“ - zaključuje sa sumnjom ali i rešenošću da ne odustane.</w:t>
      </w:r>
    </w:p>
    <w:p w14:paraId="16C5E931" w14:textId="37B5F3EB" w:rsidR="00D80AB8" w:rsidRPr="00A36344" w:rsidRDefault="00A97106"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Sigurno je da ni posle</w:t>
      </w:r>
      <w:r w:rsidRPr="00A36344">
        <w:rPr>
          <w:rFonts w:ascii="Bookman Old Style" w:hAnsi="Bookman Old Style" w:cstheme="minorHAnsi"/>
          <w:i/>
          <w:color w:val="000000" w:themeColor="text1"/>
          <w:sz w:val="28"/>
          <w:szCs w:val="28"/>
          <w:lang w:val="sr-Latn-RS"/>
        </w:rPr>
        <w:t xml:space="preserve"> Jasenovca </w:t>
      </w:r>
      <w:r w:rsidRPr="00A36344">
        <w:rPr>
          <w:rFonts w:ascii="Bookman Old Style" w:hAnsi="Bookman Old Style" w:cstheme="minorHAnsi"/>
          <w:color w:val="000000" w:themeColor="text1"/>
          <w:sz w:val="28"/>
          <w:szCs w:val="28"/>
          <w:lang w:val="sr-Latn-RS"/>
        </w:rPr>
        <w:t>neće nestati različito motivisana potreba za mitom, ni za revizijo</w:t>
      </w:r>
      <w:r w:rsidR="00093BED">
        <w:rPr>
          <w:rFonts w:ascii="Bookman Old Style" w:hAnsi="Bookman Old Style" w:cstheme="minorHAnsi"/>
          <w:color w:val="000000" w:themeColor="text1"/>
          <w:sz w:val="28"/>
          <w:szCs w:val="28"/>
          <w:lang w:val="sr-Latn-RS"/>
        </w:rPr>
        <w:t>m</w:t>
      </w:r>
      <w:r w:rsidRPr="00A36344">
        <w:rPr>
          <w:rFonts w:ascii="Bookman Old Style" w:hAnsi="Bookman Old Style" w:cstheme="minorHAnsi"/>
          <w:color w:val="000000" w:themeColor="text1"/>
          <w:sz w:val="28"/>
          <w:szCs w:val="28"/>
          <w:lang w:val="sr-Latn-RS"/>
        </w:rPr>
        <w:t xml:space="preserve"> istine o jasenovačkom logoru. Ali i da sam ovom knjigom to više neće biti isto. Zašto?</w:t>
      </w:r>
    </w:p>
    <w:p w14:paraId="09B4252E" w14:textId="77777777" w:rsidR="00AC106E" w:rsidRPr="00A36344" w:rsidRDefault="00AC106E" w:rsidP="00AC106E">
      <w:pPr>
        <w:jc w:val="both"/>
        <w:rPr>
          <w:rFonts w:ascii="Bookman Old Style" w:hAnsi="Bookman Old Style" w:cstheme="minorHAnsi"/>
          <w:color w:val="000000" w:themeColor="text1"/>
          <w:sz w:val="28"/>
          <w:szCs w:val="28"/>
          <w:vertAlign w:val="superscript"/>
          <w:lang w:val="sr-Latn-RS"/>
        </w:rPr>
      </w:pPr>
    </w:p>
    <w:p w14:paraId="0A7EFBB1" w14:textId="1E51390A" w:rsidR="00A97106" w:rsidRPr="00A36344" w:rsidRDefault="00A97106" w:rsidP="00AC106E">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2D05EAA8" w14:textId="6D7851D2" w:rsidR="00A97106" w:rsidRPr="00A36344" w:rsidRDefault="00A97106"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Knjiga Ive Goldštajna je totalna istina jasenovačkog logora: njoj, kao što je već rečeno ništa ne nedostaje. Rekon</w:t>
      </w:r>
      <w:r w:rsidR="00093BED">
        <w:rPr>
          <w:rFonts w:ascii="Bookman Old Style" w:hAnsi="Bookman Old Style" w:cstheme="minorHAnsi"/>
          <w:color w:val="000000" w:themeColor="text1"/>
          <w:sz w:val="28"/>
          <w:szCs w:val="28"/>
          <w:lang w:val="sr-Latn-RS"/>
        </w:rPr>
        <w:t>s</w:t>
      </w:r>
      <w:r w:rsidRPr="00A36344">
        <w:rPr>
          <w:rFonts w:ascii="Bookman Old Style" w:hAnsi="Bookman Old Style" w:cstheme="minorHAnsi"/>
          <w:color w:val="000000" w:themeColor="text1"/>
          <w:sz w:val="28"/>
          <w:szCs w:val="28"/>
          <w:lang w:val="sr-Latn-RS"/>
        </w:rPr>
        <w:t>truisan je međunarod</w:t>
      </w:r>
      <w:r w:rsidR="00093BED">
        <w:rPr>
          <w:rFonts w:ascii="Bookman Old Style" w:hAnsi="Bookman Old Style" w:cstheme="minorHAnsi"/>
          <w:color w:val="000000" w:themeColor="text1"/>
          <w:sz w:val="28"/>
          <w:szCs w:val="28"/>
          <w:lang w:val="sr-Latn-RS"/>
        </w:rPr>
        <w:t>n</w:t>
      </w:r>
      <w:r w:rsidRPr="00A36344">
        <w:rPr>
          <w:rFonts w:ascii="Bookman Old Style" w:hAnsi="Bookman Old Style" w:cstheme="minorHAnsi"/>
          <w:color w:val="000000" w:themeColor="text1"/>
          <w:sz w:val="28"/>
          <w:szCs w:val="28"/>
          <w:lang w:val="sr-Latn-RS"/>
        </w:rPr>
        <w:t>i kontekst. Uloga Nemačke kao uzora i garanta uspostave NDH 10.</w:t>
      </w:r>
      <w:r w:rsidR="00093BED">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aprila 1941. godine. Nabrojane su strateške prednosti Jasenovca za izgradnju logorskog sistema (Jasenovac I i Jasenovac II, središnji logor Jasenovac III Ciglana, Jasenovac IV Kožara, Jasenovac V Stara Gradiška). Dat je odgovor na pitanje: čemu služi Jasenovac i ko u Jasenovac odlazi. Opisana su hapšenja koja su usledila odmah posle 10.</w:t>
      </w:r>
      <w:r w:rsidR="00093BED">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aprila 1941. godine, deportacije, dolazak u logor, pljačka koja od prvog dana uporedo ide sa zločinom („zlatna afera“). Detaljno su analizirane grupe logoraša: Srbi, Jevreji, Romi, Hrvati. Ali i pripadnici hrvatske seljačke stranke (</w:t>
      </w:r>
      <w:r w:rsidR="00936895" w:rsidRPr="00A36344">
        <w:rPr>
          <w:rFonts w:ascii="Bookman Old Style" w:hAnsi="Bookman Old Style" w:cstheme="minorHAnsi"/>
          <w:color w:val="000000" w:themeColor="text1"/>
          <w:sz w:val="28"/>
          <w:szCs w:val="28"/>
          <w:lang w:val="sr-Latn-RS"/>
        </w:rPr>
        <w:t>V</w:t>
      </w:r>
      <w:r w:rsidR="00093BED">
        <w:rPr>
          <w:rFonts w:ascii="Bookman Old Style" w:hAnsi="Bookman Old Style" w:cstheme="minorHAnsi"/>
          <w:color w:val="000000" w:themeColor="text1"/>
          <w:sz w:val="28"/>
          <w:szCs w:val="28"/>
          <w:lang w:val="sr-Latn-RS"/>
        </w:rPr>
        <w:t>lad</w:t>
      </w:r>
      <w:r w:rsidRPr="00A36344">
        <w:rPr>
          <w:rFonts w:ascii="Bookman Old Style" w:hAnsi="Bookman Old Style" w:cstheme="minorHAnsi"/>
          <w:color w:val="000000" w:themeColor="text1"/>
          <w:sz w:val="28"/>
          <w:szCs w:val="28"/>
          <w:lang w:val="sr-Latn-RS"/>
        </w:rPr>
        <w:t>ko Maček, Mihovil Pavlek</w:t>
      </w:r>
      <w:r w:rsidR="00936895" w:rsidRPr="00A36344">
        <w:rPr>
          <w:rFonts w:ascii="Bookman Old Style" w:hAnsi="Bookman Old Style" w:cstheme="minorHAnsi"/>
          <w:color w:val="000000" w:themeColor="text1"/>
          <w:sz w:val="28"/>
          <w:szCs w:val="28"/>
          <w:lang w:val="sr-Latn-RS"/>
        </w:rPr>
        <w:t xml:space="preserve"> Miškina), </w:t>
      </w:r>
      <w:r w:rsidR="006C1D0D" w:rsidRPr="00A36344">
        <w:rPr>
          <w:rFonts w:ascii="Bookman Old Style" w:hAnsi="Bookman Old Style" w:cstheme="minorHAnsi"/>
          <w:color w:val="000000" w:themeColor="text1"/>
          <w:sz w:val="28"/>
          <w:szCs w:val="28"/>
          <w:lang w:val="sr-Latn-RS"/>
        </w:rPr>
        <w:t>m</w:t>
      </w:r>
      <w:r w:rsidR="00936895" w:rsidRPr="00A36344">
        <w:rPr>
          <w:rFonts w:ascii="Bookman Old Style" w:hAnsi="Bookman Old Style" w:cstheme="minorHAnsi"/>
          <w:color w:val="000000" w:themeColor="text1"/>
          <w:sz w:val="28"/>
          <w:szCs w:val="28"/>
          <w:lang w:val="sr-Latn-RS"/>
        </w:rPr>
        <w:t>asoni (uglavnom pripadnici hrvatske intelektualne elite: akademici, univerzitetski profesori). Svi su oni</w:t>
      </w:r>
      <w:r w:rsidR="006C1D0D" w:rsidRPr="00A36344">
        <w:rPr>
          <w:rFonts w:ascii="Bookman Old Style" w:hAnsi="Bookman Old Style" w:cstheme="minorHAnsi"/>
          <w:color w:val="000000" w:themeColor="text1"/>
          <w:sz w:val="28"/>
          <w:szCs w:val="28"/>
          <w:lang w:val="sr-Latn-RS"/>
        </w:rPr>
        <w:t>,</w:t>
      </w:r>
      <w:r w:rsidR="00936895" w:rsidRPr="00A36344">
        <w:rPr>
          <w:rFonts w:ascii="Bookman Old Style" w:hAnsi="Bookman Old Style" w:cstheme="minorHAnsi"/>
          <w:color w:val="000000" w:themeColor="text1"/>
          <w:sz w:val="28"/>
          <w:szCs w:val="28"/>
          <w:lang w:val="sr-Latn-RS"/>
        </w:rPr>
        <w:t xml:space="preserve"> sa stanovišta NDH kao </w:t>
      </w:r>
      <w:r w:rsidR="00936895" w:rsidRPr="00A36344">
        <w:rPr>
          <w:rFonts w:ascii="Bookman Old Style" w:hAnsi="Bookman Old Style" w:cstheme="minorHAnsi"/>
          <w:color w:val="000000" w:themeColor="text1"/>
          <w:sz w:val="28"/>
          <w:szCs w:val="28"/>
          <w:lang w:val="sr-Latn-RS"/>
        </w:rPr>
        <w:lastRenderedPageBreak/>
        <w:t>čiste hrvatske države, „što čišće“ kako kaže Ivo Goldštajn – bili označeni kao oni koji moraju biti uništeni.</w:t>
      </w:r>
    </w:p>
    <w:p w14:paraId="7BDC9DF6" w14:textId="30253754" w:rsidR="00561E68" w:rsidRPr="00A36344" w:rsidRDefault="0093689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i/>
          <w:color w:val="000000" w:themeColor="text1"/>
          <w:sz w:val="28"/>
          <w:szCs w:val="28"/>
          <w:lang w:val="sr-Latn-RS"/>
        </w:rPr>
        <w:t xml:space="preserve">Modus operandi </w:t>
      </w:r>
      <w:r w:rsidRPr="00A36344">
        <w:rPr>
          <w:rFonts w:ascii="Bookman Old Style" w:hAnsi="Bookman Old Style" w:cstheme="minorHAnsi"/>
          <w:color w:val="000000" w:themeColor="text1"/>
          <w:sz w:val="28"/>
          <w:szCs w:val="28"/>
          <w:lang w:val="sr-Latn-RS"/>
        </w:rPr>
        <w:t>totalne države bio je teror. Vrhunac je dostigao u toku zime 1941-1942. godine. Međunarodne komisije za jasenovački logor fingirale su u svojim izveštajima poražavajuću sliku jasenovačkog sistema. Ali nije pomoglo ni uklanjanje najodgovornijih u Jasenovcu (Maksa Luburića). To je bio sistem u kome pojedinačne promene nisu mogle da izazovu potres. Na temelju veoma bogatih arhivskih izvora, memoarskih zapisa preživelih zatočenika, svedočenja (personalizacija svedočenja – i zločinaca i preživelih zatočenika gotovo je nepojavna za vr</w:t>
      </w:r>
      <w:r w:rsidR="006C1D0D" w:rsidRPr="00A36344">
        <w:rPr>
          <w:rFonts w:ascii="Bookman Old Style" w:hAnsi="Bookman Old Style" w:cstheme="minorHAnsi"/>
          <w:color w:val="000000" w:themeColor="text1"/>
          <w:sz w:val="28"/>
          <w:szCs w:val="28"/>
          <w:lang w:val="sr-Latn-RS"/>
        </w:rPr>
        <w:t>s</w:t>
      </w:r>
      <w:r w:rsidRPr="00A36344">
        <w:rPr>
          <w:rFonts w:ascii="Bookman Old Style" w:hAnsi="Bookman Old Style" w:cstheme="minorHAnsi"/>
          <w:color w:val="000000" w:themeColor="text1"/>
          <w:sz w:val="28"/>
          <w:szCs w:val="28"/>
          <w:lang w:val="sr-Latn-RS"/>
        </w:rPr>
        <w:t xml:space="preserve">tu knjiga kojoj pripada </w:t>
      </w:r>
      <w:r w:rsidRPr="00A36344">
        <w:rPr>
          <w:rFonts w:ascii="Bookman Old Style" w:hAnsi="Bookman Old Style" w:cstheme="minorHAnsi"/>
          <w:i/>
          <w:color w:val="000000" w:themeColor="text1"/>
          <w:sz w:val="28"/>
          <w:szCs w:val="28"/>
          <w:lang w:val="sr-Latn-RS"/>
        </w:rPr>
        <w:t>Jasenovac</w:t>
      </w:r>
      <w:r w:rsidRPr="00A36344">
        <w:rPr>
          <w:rFonts w:ascii="Bookman Old Style" w:hAnsi="Bookman Old Style" w:cstheme="minorHAnsi"/>
          <w:color w:val="000000" w:themeColor="text1"/>
          <w:sz w:val="28"/>
          <w:szCs w:val="28"/>
          <w:lang w:val="sr-Latn-RS"/>
        </w:rPr>
        <w:t>) opisani su načini ubijanja zatočenika. Ubijani su vatrenim oružijem, najviše maljem i kamom</w:t>
      </w:r>
      <w:r w:rsidR="006C1D0D" w:rsidRPr="00A36344">
        <w:rPr>
          <w:rFonts w:ascii="Bookman Old Style" w:hAnsi="Bookman Old Style" w:cstheme="minorHAnsi"/>
          <w:color w:val="000000" w:themeColor="text1"/>
          <w:sz w:val="28"/>
          <w:szCs w:val="28"/>
          <w:lang w:val="sr-Latn-RS"/>
        </w:rPr>
        <w:t>, a</w:t>
      </w:r>
      <w:r w:rsidRPr="00A36344">
        <w:rPr>
          <w:rFonts w:ascii="Bookman Old Style" w:hAnsi="Bookman Old Style" w:cstheme="minorHAnsi"/>
          <w:color w:val="000000" w:themeColor="text1"/>
          <w:sz w:val="28"/>
          <w:szCs w:val="28"/>
          <w:lang w:val="sr-Latn-RS"/>
        </w:rPr>
        <w:t xml:space="preserve"> zatim, iznurujućim radom na podizanju logora u kome su zatočenici nalazi smrt. Masovno su umirali od sistematskog izgladnjavanja, užasno nehigijenskih uslova, bolesti (tifus i prolivi, nepostojanje lekova za hronične bolesnike). U jednom trenutku, za zapovedništvo logora postavilo se pitanje kako se efikasnije oslobađati sve većeg broj</w:t>
      </w:r>
      <w:r w:rsidR="00FB1B2E" w:rsidRPr="00A36344">
        <w:rPr>
          <w:rFonts w:ascii="Bookman Old Style" w:hAnsi="Bookman Old Style" w:cstheme="minorHAnsi"/>
          <w:color w:val="000000" w:themeColor="text1"/>
          <w:sz w:val="28"/>
          <w:szCs w:val="28"/>
          <w:lang w:val="sr-Latn-RS"/>
        </w:rPr>
        <w:t>a mrtvih. Rešenje je nađeno u podizanju krematorijuma („Picillijeve peći“, u kojima su, osim mrtvih zatočenika, ubacivani i živi i deca i žene). U jasenovačkom logorskom sistemu postojao je i „logor u logoru“, koji je dobio naziv „Zverinjak“: u njemu se dogodio „kanibalizam“. Ivo Goldštajn je ovaj logor opisao kao „dno pakla“. Neki preživeli zatočenici, sasvim nezavisno jedan od drugog, u svojim u memoarskim zapisima naveli da su zatočenici ovog logora „počeli jest</w:t>
      </w:r>
      <w:r w:rsidR="006C1D0D" w:rsidRPr="00A36344">
        <w:rPr>
          <w:rFonts w:ascii="Bookman Old Style" w:hAnsi="Bookman Old Style" w:cstheme="minorHAnsi"/>
          <w:color w:val="000000" w:themeColor="text1"/>
          <w:sz w:val="28"/>
          <w:szCs w:val="28"/>
          <w:lang w:val="sr-Latn-RS"/>
        </w:rPr>
        <w:t>i</w:t>
      </w:r>
      <w:r w:rsidR="00FB1B2E" w:rsidRPr="00A36344">
        <w:rPr>
          <w:rFonts w:ascii="Bookman Old Style" w:hAnsi="Bookman Old Style" w:cstheme="minorHAnsi"/>
          <w:color w:val="000000" w:themeColor="text1"/>
          <w:sz w:val="28"/>
          <w:szCs w:val="28"/>
          <w:lang w:val="sr-Latn-RS"/>
        </w:rPr>
        <w:t xml:space="preserve"> one koji su umrli“. Prema Ervinu Mileru, jednom od preživelih jasenovačkih zatočenika i piscu memoara: „Krenuli su od ruku, pa bi prešli na noge, pa zatim na obraze“. Kako sve ovo objasniti?</w:t>
      </w:r>
    </w:p>
    <w:p w14:paraId="19F00FEE" w14:textId="299FD8A8" w:rsidR="00FB1B2E" w:rsidRPr="00A36344" w:rsidRDefault="00FB1B2E" w:rsidP="00AC106E">
      <w:pPr>
        <w:jc w:val="center"/>
        <w:rPr>
          <w:rFonts w:ascii="Bookman Old Style" w:hAnsi="Bookman Old Style" w:cstheme="minorHAnsi"/>
          <w:color w:val="000000" w:themeColor="text1"/>
          <w:sz w:val="28"/>
          <w:szCs w:val="28"/>
          <w:lang w:val="sr-Latn-RS"/>
        </w:rPr>
      </w:pPr>
    </w:p>
    <w:p w14:paraId="74476B89" w14:textId="58086E6D" w:rsidR="00FB1B2E" w:rsidRPr="00A36344" w:rsidRDefault="00FB1B2E" w:rsidP="00AC106E">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6077096F" w14:textId="3BE7E1E5" w:rsidR="00A02777" w:rsidRPr="00A36344" w:rsidRDefault="00FC1516"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w:t>
      </w:r>
      <w:r w:rsidRPr="00A36344">
        <w:rPr>
          <w:rFonts w:ascii="Bookman Old Style" w:hAnsi="Bookman Old Style" w:cstheme="minorHAnsi"/>
          <w:i/>
          <w:color w:val="000000" w:themeColor="text1"/>
          <w:sz w:val="28"/>
          <w:szCs w:val="28"/>
          <w:lang w:val="sr-Latn-RS"/>
        </w:rPr>
        <w:t xml:space="preserve"> Jasenovcu</w:t>
      </w:r>
      <w:r w:rsidRPr="00A36344">
        <w:rPr>
          <w:rFonts w:ascii="Bookman Old Style" w:hAnsi="Bookman Old Style" w:cstheme="minorHAnsi"/>
          <w:color w:val="000000" w:themeColor="text1"/>
          <w:sz w:val="28"/>
          <w:szCs w:val="28"/>
          <w:lang w:val="sr-Latn-RS"/>
        </w:rPr>
        <w:t xml:space="preserve"> postoji poglavlje</w:t>
      </w:r>
      <w:r w:rsidR="00A70017" w:rsidRPr="00A36344">
        <w:rPr>
          <w:rFonts w:ascii="Bookman Old Style" w:hAnsi="Bookman Old Style" w:cstheme="minorHAnsi"/>
          <w:color w:val="000000" w:themeColor="text1"/>
          <w:sz w:val="28"/>
          <w:szCs w:val="28"/>
          <w:lang w:val="sr-Latn-RS"/>
        </w:rPr>
        <w:t xml:space="preserve"> „morbidnost i monstruoznost“. Ali</w:t>
      </w:r>
      <w:r w:rsidR="006C1D0D" w:rsidRPr="00A36344">
        <w:rPr>
          <w:rFonts w:ascii="Bookman Old Style" w:hAnsi="Bookman Old Style" w:cstheme="minorHAnsi"/>
          <w:color w:val="000000" w:themeColor="text1"/>
          <w:sz w:val="28"/>
          <w:szCs w:val="28"/>
          <w:lang w:val="sr-Latn-RS"/>
        </w:rPr>
        <w:t>,</w:t>
      </w:r>
      <w:r w:rsidR="00A70017" w:rsidRPr="00A36344">
        <w:rPr>
          <w:rFonts w:ascii="Bookman Old Style" w:hAnsi="Bookman Old Style" w:cstheme="minorHAnsi"/>
          <w:color w:val="000000" w:themeColor="text1"/>
          <w:sz w:val="28"/>
          <w:szCs w:val="28"/>
          <w:lang w:val="sr-Latn-RS"/>
        </w:rPr>
        <w:t xml:space="preserve"> Ivo Goldštajn ni jedno ni drugo nije objašnjavao obolelom psihom pojedinaca.</w:t>
      </w:r>
      <w:r w:rsidR="00093BED">
        <w:rPr>
          <w:rFonts w:ascii="Bookman Old Style" w:hAnsi="Bookman Old Style" w:cstheme="minorHAnsi"/>
          <w:color w:val="000000" w:themeColor="text1"/>
          <w:sz w:val="28"/>
          <w:szCs w:val="28"/>
          <w:lang w:val="sr-Latn-RS"/>
        </w:rPr>
        <w:t xml:space="preserve"> </w:t>
      </w:r>
      <w:r w:rsidR="00A70017" w:rsidRPr="00A36344">
        <w:rPr>
          <w:rFonts w:ascii="Bookman Old Style" w:hAnsi="Bookman Old Style" w:cstheme="minorHAnsi"/>
          <w:color w:val="000000" w:themeColor="text1"/>
          <w:sz w:val="28"/>
          <w:szCs w:val="28"/>
          <w:lang w:val="sr-Latn-RS"/>
        </w:rPr>
        <w:t xml:space="preserve">Njegovo je objašnjenje neodvojivo od načina na koji ga je tražio. Umesto da sažima mnoga svedočenja on je, veoma često, puštao svedoke da direktno govore. To je njegovim knjigama, i </w:t>
      </w:r>
      <w:r w:rsidR="00A70017" w:rsidRPr="00A36344">
        <w:rPr>
          <w:rFonts w:ascii="Bookman Old Style" w:hAnsi="Bookman Old Style" w:cstheme="minorHAnsi"/>
          <w:i/>
          <w:color w:val="000000" w:themeColor="text1"/>
          <w:sz w:val="28"/>
          <w:szCs w:val="28"/>
          <w:lang w:val="sr-Latn-RS"/>
        </w:rPr>
        <w:t>Holokaustu u Zagrebu</w:t>
      </w:r>
      <w:r w:rsidR="00A70017" w:rsidRPr="00A36344">
        <w:rPr>
          <w:rFonts w:ascii="Bookman Old Style" w:hAnsi="Bookman Old Style" w:cstheme="minorHAnsi"/>
          <w:color w:val="000000" w:themeColor="text1"/>
          <w:sz w:val="28"/>
          <w:szCs w:val="28"/>
          <w:lang w:val="sr-Latn-RS"/>
        </w:rPr>
        <w:t xml:space="preserve"> i</w:t>
      </w:r>
      <w:r w:rsidR="00A70017" w:rsidRPr="00A36344">
        <w:rPr>
          <w:rFonts w:ascii="Bookman Old Style" w:hAnsi="Bookman Old Style" w:cstheme="minorHAnsi"/>
          <w:i/>
          <w:color w:val="000000" w:themeColor="text1"/>
          <w:sz w:val="28"/>
          <w:szCs w:val="28"/>
          <w:lang w:val="sr-Latn-RS"/>
        </w:rPr>
        <w:t xml:space="preserve"> Jasenovcu, </w:t>
      </w:r>
      <w:r w:rsidR="00A70017" w:rsidRPr="00A36344">
        <w:rPr>
          <w:rFonts w:ascii="Bookman Old Style" w:hAnsi="Bookman Old Style" w:cstheme="minorHAnsi"/>
          <w:color w:val="000000" w:themeColor="text1"/>
          <w:sz w:val="28"/>
          <w:szCs w:val="28"/>
          <w:lang w:val="sr-Latn-RS"/>
        </w:rPr>
        <w:t>dalo neosporivu i potresnu uverljivost. Tako je objasnio i jasenovački „Nastup“ okrutnu meru protiv života i dostojanstva zatočenika.</w:t>
      </w:r>
      <w:r w:rsidR="0035539C">
        <w:rPr>
          <w:rStyle w:val="FootnoteReference"/>
          <w:rFonts w:ascii="Bookman Old Style" w:hAnsi="Bookman Old Style" w:cstheme="minorHAnsi"/>
          <w:color w:val="000000" w:themeColor="text1"/>
          <w:sz w:val="28"/>
          <w:szCs w:val="28"/>
          <w:lang w:val="sr-Latn-RS"/>
        </w:rPr>
        <w:footnoteReference w:id="7"/>
      </w:r>
      <w:r w:rsidR="00A02777" w:rsidRPr="00A36344">
        <w:rPr>
          <w:rFonts w:ascii="Bookman Old Style" w:hAnsi="Bookman Old Style" w:cstheme="minorHAnsi"/>
          <w:color w:val="000000" w:themeColor="text1"/>
          <w:sz w:val="28"/>
          <w:szCs w:val="28"/>
          <w:vertAlign w:val="superscript"/>
          <w:lang w:val="sr-Latn-RS"/>
        </w:rPr>
        <w:t>7</w:t>
      </w:r>
    </w:p>
    <w:p w14:paraId="35108547" w14:textId="55D5C63D" w:rsidR="008A2CEC" w:rsidRPr="00A36344" w:rsidRDefault="008A2CEC" w:rsidP="00541D1F">
      <w:pPr>
        <w:jc w:val="both"/>
        <w:rPr>
          <w:rFonts w:ascii="Bookman Old Style" w:hAnsi="Bookman Old Style" w:cstheme="minorHAnsi"/>
          <w:i/>
          <w:color w:val="000000" w:themeColor="text1"/>
          <w:sz w:val="28"/>
          <w:szCs w:val="28"/>
          <w:lang w:val="sr-Latn-RS"/>
        </w:rPr>
      </w:pPr>
    </w:p>
    <w:p w14:paraId="5526A93E" w14:textId="77777777" w:rsidR="00AC106E" w:rsidRPr="00A36344" w:rsidRDefault="00AC106E" w:rsidP="00AC106E">
      <w:pPr>
        <w:jc w:val="both"/>
        <w:rPr>
          <w:rFonts w:ascii="Bookman Old Style" w:hAnsi="Bookman Old Style" w:cstheme="minorHAnsi"/>
          <w:color w:val="000000" w:themeColor="text1"/>
          <w:sz w:val="28"/>
          <w:szCs w:val="28"/>
          <w:vertAlign w:val="superscript"/>
          <w:lang w:val="sr-Latn-RS"/>
        </w:rPr>
      </w:pPr>
    </w:p>
    <w:p w14:paraId="3AE22C55" w14:textId="77777777" w:rsidR="00AC106E" w:rsidRPr="00A36344" w:rsidRDefault="00AC106E" w:rsidP="00AC106E">
      <w:pPr>
        <w:jc w:val="both"/>
        <w:rPr>
          <w:rFonts w:ascii="Bookman Old Style" w:hAnsi="Bookman Old Style" w:cstheme="minorHAnsi"/>
          <w:color w:val="000000" w:themeColor="text1"/>
          <w:sz w:val="28"/>
          <w:szCs w:val="28"/>
          <w:vertAlign w:val="superscript"/>
          <w:lang w:val="sr-Latn-RS"/>
        </w:rPr>
      </w:pPr>
    </w:p>
    <w:p w14:paraId="133E7267" w14:textId="77777777" w:rsidR="00AC106E" w:rsidRPr="00A36344" w:rsidRDefault="00AC106E" w:rsidP="00541D1F">
      <w:pPr>
        <w:jc w:val="both"/>
        <w:rPr>
          <w:rFonts w:ascii="Bookman Old Style" w:hAnsi="Bookman Old Style" w:cstheme="minorHAnsi"/>
          <w:color w:val="000000" w:themeColor="text1"/>
          <w:sz w:val="28"/>
          <w:szCs w:val="28"/>
          <w:lang w:val="sr-Latn-RS"/>
        </w:rPr>
      </w:pPr>
    </w:p>
    <w:p w14:paraId="6745CC1C" w14:textId="77777777" w:rsidR="00AC106E" w:rsidRPr="00A36344" w:rsidRDefault="00AC106E" w:rsidP="00541D1F">
      <w:pPr>
        <w:jc w:val="both"/>
        <w:rPr>
          <w:rFonts w:ascii="Bookman Old Style" w:hAnsi="Bookman Old Style" w:cstheme="minorHAnsi"/>
          <w:color w:val="000000" w:themeColor="text1"/>
          <w:sz w:val="28"/>
          <w:szCs w:val="28"/>
          <w:lang w:val="sr-Latn-RS"/>
        </w:rPr>
      </w:pPr>
    </w:p>
    <w:p w14:paraId="4BCE5179" w14:textId="77777777" w:rsidR="00AC106E" w:rsidRPr="00A36344" w:rsidRDefault="00AC106E" w:rsidP="00541D1F">
      <w:pPr>
        <w:jc w:val="both"/>
        <w:rPr>
          <w:rFonts w:ascii="Bookman Old Style" w:hAnsi="Bookman Old Style" w:cstheme="minorHAnsi"/>
          <w:color w:val="000000" w:themeColor="text1"/>
          <w:sz w:val="28"/>
          <w:szCs w:val="28"/>
          <w:lang w:val="sr-Latn-RS"/>
        </w:rPr>
      </w:pPr>
    </w:p>
    <w:p w14:paraId="56565650" w14:textId="77777777" w:rsidR="00AC106E" w:rsidRPr="00A36344" w:rsidRDefault="00AC106E" w:rsidP="00541D1F">
      <w:pPr>
        <w:jc w:val="both"/>
        <w:rPr>
          <w:rFonts w:ascii="Bookman Old Style" w:hAnsi="Bookman Old Style" w:cstheme="minorHAnsi"/>
          <w:color w:val="000000" w:themeColor="text1"/>
          <w:sz w:val="28"/>
          <w:szCs w:val="28"/>
          <w:lang w:val="sr-Latn-RS"/>
        </w:rPr>
      </w:pPr>
    </w:p>
    <w:p w14:paraId="446853FE" w14:textId="4518753C" w:rsidR="008A2CEC" w:rsidRDefault="008A2CEC"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Drugi način na koji je Ivo Goldštajn tražio objašnjenje jasenovačkog fenomena sastoji se u širenju osnova istraživanja s ciljem da tako dođe do što više uzroka, elemenata, i dimenzija relevantnih za pomenuti fenomen. Sa tog stanovišta, Jasenovac je knjiga gotovo i bez praznina i bez belina: totalna istina jasenovackog logora.</w:t>
      </w:r>
    </w:p>
    <w:p w14:paraId="02CAEF24"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02EBBE0F" w14:textId="0A0C4AE3" w:rsidR="008A2CEC" w:rsidRPr="00A36344" w:rsidRDefault="008A2CEC"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Istraživanja su obuhvatila NDH </w:t>
      </w:r>
      <w:r w:rsidR="006C1D0D" w:rsidRPr="00A36344">
        <w:rPr>
          <w:rFonts w:ascii="Bookman Old Style" w:hAnsi="Bookman Old Style" w:cstheme="minorHAnsi"/>
          <w:color w:val="000000" w:themeColor="text1"/>
          <w:sz w:val="28"/>
          <w:szCs w:val="28"/>
          <w:lang w:val="sr-Latn-RS"/>
        </w:rPr>
        <w:t xml:space="preserve">od </w:t>
      </w:r>
      <w:r w:rsidRPr="00A36344">
        <w:rPr>
          <w:rFonts w:ascii="Bookman Old Style" w:hAnsi="Bookman Old Style" w:cstheme="minorHAnsi"/>
          <w:color w:val="000000" w:themeColor="text1"/>
          <w:sz w:val="28"/>
          <w:szCs w:val="28"/>
          <w:lang w:val="sr-Latn-RS"/>
        </w:rPr>
        <w:t xml:space="preserve">njene uspostave i njenog </w:t>
      </w:r>
      <w:r w:rsidR="006C1D0D" w:rsidRPr="00A36344">
        <w:rPr>
          <w:rFonts w:ascii="Bookman Old Style" w:hAnsi="Bookman Old Style" w:cstheme="minorHAnsi"/>
          <w:color w:val="000000" w:themeColor="text1"/>
          <w:sz w:val="28"/>
          <w:szCs w:val="28"/>
          <w:lang w:val="sr-Latn-RS"/>
        </w:rPr>
        <w:t xml:space="preserve">postojanja </w:t>
      </w:r>
      <w:r w:rsidRPr="00A36344">
        <w:rPr>
          <w:rFonts w:ascii="Bookman Old Style" w:hAnsi="Bookman Old Style" w:cstheme="minorHAnsi"/>
          <w:color w:val="000000" w:themeColor="text1"/>
          <w:sz w:val="28"/>
          <w:szCs w:val="28"/>
          <w:lang w:val="sr-Latn-RS"/>
        </w:rPr>
        <w:t>sve do apokalipse. Da li se znalo za jasenovački logor? Hiljade ljudi – ne samo iz gradova i iz sela – uhapšeno je i nekud otpremljeno. Nekamo su slati paketi, odnekud su stizale cenzurisane dopisnice. Poneko je na jedan, ili drugi način izašao iz logora. Znalo se, dakle. Kakve su bile reakcije: posle „dizanja“ srpskih sela i kozaračke ofanzive, došlo je do organizovanog otpora ustaškom režimu. Zbog svog uticaja o kome je i ustaški režim morao voditi računa, najvažnije su bile reakcije katoličke crkve. Tom pitanju Goldštajn je posvetio posebno poglavlje, možda i najbolje u njegovoj knjizi.</w:t>
      </w:r>
    </w:p>
    <w:p w14:paraId="79AB8053" w14:textId="4366F573" w:rsidR="008A2CEC" w:rsidRPr="00A36344" w:rsidRDefault="008A2CEC" w:rsidP="00AC106E">
      <w:pPr>
        <w:jc w:val="center"/>
        <w:rPr>
          <w:rFonts w:ascii="Bookman Old Style" w:hAnsi="Bookman Old Style" w:cstheme="minorHAnsi"/>
          <w:i/>
          <w:color w:val="000000" w:themeColor="text1"/>
          <w:sz w:val="28"/>
          <w:szCs w:val="28"/>
          <w:lang w:val="sr-Latn-RS"/>
        </w:rPr>
      </w:pPr>
    </w:p>
    <w:p w14:paraId="415ABE8B" w14:textId="11CB9DCF" w:rsidR="008A2CEC" w:rsidRPr="00A36344" w:rsidRDefault="008A2CEC" w:rsidP="00AC106E">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4B71DB60" w14:textId="77777777" w:rsidR="00AC106E" w:rsidRPr="00A36344" w:rsidRDefault="00AC106E" w:rsidP="00AC106E">
      <w:pPr>
        <w:jc w:val="center"/>
        <w:rPr>
          <w:rFonts w:ascii="Bookman Old Style" w:hAnsi="Bookman Old Style" w:cstheme="minorHAnsi"/>
          <w:color w:val="000000" w:themeColor="text1"/>
          <w:sz w:val="28"/>
          <w:szCs w:val="28"/>
          <w:lang w:val="sr-Latn-RS"/>
        </w:rPr>
      </w:pPr>
    </w:p>
    <w:p w14:paraId="25809416" w14:textId="54210406" w:rsidR="008A2CEC" w:rsidRDefault="009D7C75"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 središtu proučavanja odnosa katoličke crkve u Hrvatskoj prema Jasenovcu, tj. prema ustaškoj ideologiji i iz nje proizašle NDH, kod Ive Goldštajna je opet važan konkretan čovek: nadbiskup Alojzije Stepinac. Goldštajnov pristup ovoj ličnosti, o kojoj se inače mnogo pisalo, ogleda se u zaključku pomenutog poglavlja knjige</w:t>
      </w:r>
      <w:r w:rsidR="008773EA" w:rsidRPr="00A36344">
        <w:rPr>
          <w:rFonts w:ascii="Bookman Old Style" w:hAnsi="Bookman Old Style" w:cstheme="minorHAnsi"/>
          <w:color w:val="000000" w:themeColor="text1"/>
          <w:sz w:val="28"/>
          <w:szCs w:val="28"/>
          <w:lang w:val="sr-Latn-RS"/>
        </w:rPr>
        <w:t>. „Alojzije Stepinac bio je – kaže Goldštajn – čovek sa mnogo dilema u jednom mučnom vremenu, u kojem nije bilo lako naći jasne odgovore, pa ih ni on nije često nalazio“.</w:t>
      </w:r>
    </w:p>
    <w:p w14:paraId="3E44F43F" w14:textId="77777777" w:rsidR="0035539C" w:rsidRPr="00A36344" w:rsidRDefault="0035539C" w:rsidP="00541D1F">
      <w:pPr>
        <w:ind w:firstLine="720"/>
        <w:jc w:val="both"/>
        <w:rPr>
          <w:rFonts w:ascii="Bookman Old Style" w:hAnsi="Bookman Old Style" w:cstheme="minorHAnsi"/>
          <w:color w:val="000000" w:themeColor="text1"/>
          <w:sz w:val="28"/>
          <w:szCs w:val="28"/>
          <w:lang w:val="sr-Latn-RS"/>
        </w:rPr>
      </w:pPr>
    </w:p>
    <w:p w14:paraId="11A42D9E" w14:textId="019B647E" w:rsidR="008773EA" w:rsidRPr="00A36344" w:rsidRDefault="008773EA"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Nadbiskup Stepinac sigurno nije bio bez vlastitih stavova i inicijative (Sveta Stolica, na primer, nije priznala NDH, dok je on bio njen gorljivi zagovor</w:t>
      </w:r>
      <w:r w:rsidR="00093BED">
        <w:rPr>
          <w:rFonts w:ascii="Bookman Old Style" w:hAnsi="Bookman Old Style" w:cstheme="minorHAnsi"/>
          <w:color w:val="000000" w:themeColor="text1"/>
          <w:sz w:val="28"/>
          <w:szCs w:val="28"/>
          <w:lang w:val="sr-Latn-RS"/>
        </w:rPr>
        <w:t>nik). Ali je „prije svega bio v</w:t>
      </w:r>
      <w:r w:rsidRPr="00A36344">
        <w:rPr>
          <w:rFonts w:ascii="Bookman Old Style" w:hAnsi="Bookman Old Style" w:cstheme="minorHAnsi"/>
          <w:color w:val="000000" w:themeColor="text1"/>
          <w:sz w:val="28"/>
          <w:szCs w:val="28"/>
          <w:lang w:val="sr-Latn-RS"/>
        </w:rPr>
        <w:t>jerni sl</w:t>
      </w:r>
      <w:r w:rsidR="00093BED">
        <w:rPr>
          <w:rFonts w:ascii="Bookman Old Style" w:hAnsi="Bookman Old Style" w:cstheme="minorHAnsi"/>
          <w:color w:val="000000" w:themeColor="text1"/>
          <w:sz w:val="28"/>
          <w:szCs w:val="28"/>
          <w:lang w:val="sr-Latn-RS"/>
        </w:rPr>
        <w:t>j</w:t>
      </w:r>
      <w:r w:rsidRPr="00A36344">
        <w:rPr>
          <w:rFonts w:ascii="Bookman Old Style" w:hAnsi="Bookman Old Style" w:cstheme="minorHAnsi"/>
          <w:color w:val="000000" w:themeColor="text1"/>
          <w:sz w:val="28"/>
          <w:szCs w:val="28"/>
          <w:lang w:val="sr-Latn-RS"/>
        </w:rPr>
        <w:t xml:space="preserve">edbenik Vatikana“. Teško je ustanoviti da li je bilo napetosti i kako su se one rešavale: „Vatikanski arhivi iz tog razdoblja dobrim delom nisu otvoreni, pa je za konačne sudove prerano“. Poznato je, međutim, da su papa Pije XI i papa Pije XII, dvadesetih i tridesetih godina prošlog veka, uz rezerve </w:t>
      </w:r>
      <w:r w:rsidRPr="00A36344">
        <w:rPr>
          <w:rFonts w:ascii="Bookman Old Style" w:hAnsi="Bookman Old Style" w:cstheme="minorHAnsi"/>
          <w:color w:val="000000" w:themeColor="text1"/>
          <w:sz w:val="28"/>
          <w:szCs w:val="28"/>
          <w:lang w:val="sr-Latn-RS"/>
        </w:rPr>
        <w:lastRenderedPageBreak/>
        <w:t xml:space="preserve">prema </w:t>
      </w:r>
      <w:r w:rsidR="00093BED">
        <w:rPr>
          <w:rFonts w:ascii="Bookman Old Style" w:hAnsi="Bookman Old Style" w:cstheme="minorHAnsi"/>
          <w:color w:val="000000" w:themeColor="text1"/>
          <w:sz w:val="28"/>
          <w:szCs w:val="28"/>
          <w:lang w:val="sr-Latn-RS"/>
        </w:rPr>
        <w:t>nacizm</w:t>
      </w:r>
      <w:r w:rsidRPr="00A36344">
        <w:rPr>
          <w:rFonts w:ascii="Bookman Old Style" w:hAnsi="Bookman Old Style" w:cstheme="minorHAnsi"/>
          <w:color w:val="000000" w:themeColor="text1"/>
          <w:sz w:val="28"/>
          <w:szCs w:val="28"/>
          <w:lang w:val="sr-Latn-RS"/>
        </w:rPr>
        <w:t>u i fašizmu, u nj</w:t>
      </w:r>
      <w:r w:rsidR="006C1D0D" w:rsidRPr="00A36344">
        <w:rPr>
          <w:rFonts w:ascii="Bookman Old Style" w:hAnsi="Bookman Old Style" w:cstheme="minorHAnsi"/>
          <w:color w:val="000000" w:themeColor="text1"/>
          <w:sz w:val="28"/>
          <w:szCs w:val="28"/>
          <w:lang w:val="sr-Latn-RS"/>
        </w:rPr>
        <w:t>ima</w:t>
      </w:r>
      <w:r w:rsidRPr="00A36344">
        <w:rPr>
          <w:rFonts w:ascii="Bookman Old Style" w:hAnsi="Bookman Old Style" w:cstheme="minorHAnsi"/>
          <w:color w:val="000000" w:themeColor="text1"/>
          <w:sz w:val="28"/>
          <w:szCs w:val="28"/>
          <w:lang w:val="sr-Latn-RS"/>
        </w:rPr>
        <w:t xml:space="preserve"> videli glavnu branu komunističkom totalitarizmu.</w:t>
      </w:r>
    </w:p>
    <w:p w14:paraId="6A2D4114" w14:textId="416AE487" w:rsidR="008773EA" w:rsidRPr="00A36344" w:rsidRDefault="008773EA"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Nadbiskup Stepinac je sve do kraja tridesetih godina, imao nadu da će se u Kraljevini Jugoslavije rešiti nacionalni i verski odnosi. Tu nadu su mu pokolebali odbijanje već potpisanog konkordata sa Svetom Stolicom, a zatim 27.</w:t>
      </w:r>
      <w:r w:rsidR="00093BED">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mart 1941. godine.</w:t>
      </w:r>
      <w:r w:rsidR="0035539C">
        <w:rPr>
          <w:rStyle w:val="FootnoteReference"/>
          <w:rFonts w:ascii="Bookman Old Style" w:hAnsi="Bookman Old Style" w:cstheme="minorHAnsi"/>
          <w:color w:val="000000" w:themeColor="text1"/>
          <w:sz w:val="28"/>
          <w:szCs w:val="28"/>
          <w:lang w:val="sr-Latn-RS"/>
        </w:rPr>
        <w:footnoteReference w:id="8"/>
      </w:r>
    </w:p>
    <w:p w14:paraId="3290C601" w14:textId="77777777" w:rsidR="0042556C" w:rsidRPr="00A36344" w:rsidRDefault="0042556C" w:rsidP="00541D1F">
      <w:pPr>
        <w:jc w:val="both"/>
        <w:rPr>
          <w:rFonts w:ascii="Bookman Old Style" w:hAnsi="Bookman Old Style" w:cstheme="minorHAnsi"/>
          <w:i/>
          <w:color w:val="000000" w:themeColor="text1"/>
          <w:sz w:val="28"/>
          <w:szCs w:val="28"/>
          <w:lang w:val="sr-Latn-RS"/>
        </w:rPr>
      </w:pPr>
    </w:p>
    <w:p w14:paraId="1B8DFA03" w14:textId="1AF5C4FA" w:rsidR="007C50C8" w:rsidRDefault="007C50C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Nadbiskup Stepinac je uspostavu NDH dočekao sa naklonošću. Već 12.</w:t>
      </w:r>
      <w:r w:rsidR="00093BED">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aprila posetio je Slavka Kvaternika, a 16.</w:t>
      </w:r>
      <w:r w:rsidR="00093BED">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aprila i Antu Pavelića, prvi dan po njegovom povratku u Zagreb. U okružnici biskupima (28.</w:t>
      </w:r>
      <w:r w:rsidR="00093BED">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 xml:space="preserve">aprila) rekao je da se u uspostavi NDH-a radi o „najznačanijim događajima u životu hrvatskog naroda (...) odavno sanjanom i željkovanom idealu“. U zaključnici okružnice pitao je: „Jeli potrebno isticati, da je i u našim žilama življe zakolala krv, da je i u našim grudima življe zakucalo srce? Nitko pametan toga osuditi ne može (...) jer je ljubav prema vlastitom narodu Božijim prstom upisana u ljudsko biće i u Božju zapoved“. </w:t>
      </w:r>
    </w:p>
    <w:p w14:paraId="48E2EA9C"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19CDA445" w14:textId="54C725C4" w:rsidR="008773EA" w:rsidRPr="00A36344" w:rsidRDefault="007C50C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Nadbiskup Stepinac je u r</w:t>
      </w:r>
      <w:r w:rsidR="00093BED">
        <w:rPr>
          <w:rFonts w:ascii="Bookman Old Style" w:hAnsi="Bookman Old Style" w:cstheme="minorHAnsi"/>
          <w:color w:val="000000" w:themeColor="text1"/>
          <w:sz w:val="28"/>
          <w:szCs w:val="28"/>
          <w:lang w:val="sr-Latn-RS"/>
        </w:rPr>
        <w:t>atu izgubio brata (ubili su ga N</w:t>
      </w:r>
      <w:r w:rsidRPr="00A36344">
        <w:rPr>
          <w:rFonts w:ascii="Bookman Old Style" w:hAnsi="Bookman Old Style" w:cstheme="minorHAnsi"/>
          <w:color w:val="000000" w:themeColor="text1"/>
          <w:sz w:val="28"/>
          <w:szCs w:val="28"/>
          <w:lang w:val="sr-Latn-RS"/>
        </w:rPr>
        <w:t xml:space="preserve">emci ili ustaše). Zauzimao se za neke </w:t>
      </w:r>
      <w:r w:rsidR="00FC1F15" w:rsidRPr="00A36344">
        <w:rPr>
          <w:rFonts w:ascii="Bookman Old Style" w:hAnsi="Bookman Old Style" w:cstheme="minorHAnsi"/>
          <w:color w:val="000000" w:themeColor="text1"/>
          <w:sz w:val="28"/>
          <w:szCs w:val="28"/>
          <w:lang w:val="sr-Latn-RS"/>
        </w:rPr>
        <w:t>S</w:t>
      </w:r>
      <w:r w:rsidRPr="00A36344">
        <w:rPr>
          <w:rFonts w:ascii="Bookman Old Style" w:hAnsi="Bookman Old Style" w:cstheme="minorHAnsi"/>
          <w:color w:val="000000" w:themeColor="text1"/>
          <w:sz w:val="28"/>
          <w:szCs w:val="28"/>
          <w:lang w:val="sr-Latn-RS"/>
        </w:rPr>
        <w:t>rbe</w:t>
      </w:r>
      <w:r w:rsidR="00FC1F15" w:rsidRPr="00A36344">
        <w:rPr>
          <w:rFonts w:ascii="Bookman Old Style" w:hAnsi="Bookman Old Style" w:cstheme="minorHAnsi"/>
          <w:color w:val="000000" w:themeColor="text1"/>
          <w:sz w:val="28"/>
          <w:szCs w:val="28"/>
          <w:lang w:val="sr-Latn-RS"/>
        </w:rPr>
        <w:t xml:space="preserve"> i uspevao da im pomogne.</w:t>
      </w:r>
      <w:r w:rsidR="008773EA" w:rsidRPr="00A36344">
        <w:rPr>
          <w:rFonts w:ascii="Bookman Old Style" w:hAnsi="Bookman Old Style" w:cstheme="minorHAnsi"/>
          <w:color w:val="000000" w:themeColor="text1"/>
          <w:sz w:val="28"/>
          <w:szCs w:val="28"/>
          <w:lang w:val="sr-Latn-RS"/>
        </w:rPr>
        <w:t xml:space="preserve"> </w:t>
      </w:r>
      <w:r w:rsidR="00FC1F15" w:rsidRPr="00A36344">
        <w:rPr>
          <w:rFonts w:ascii="Bookman Old Style" w:hAnsi="Bookman Old Style" w:cstheme="minorHAnsi"/>
          <w:color w:val="000000" w:themeColor="text1"/>
          <w:sz w:val="28"/>
          <w:szCs w:val="28"/>
          <w:lang w:val="sr-Latn-RS"/>
        </w:rPr>
        <w:t>Bio je</w:t>
      </w:r>
      <w:r w:rsidR="006C1D0D" w:rsidRPr="00A36344">
        <w:rPr>
          <w:rFonts w:ascii="Bookman Old Style" w:hAnsi="Bookman Old Style" w:cstheme="minorHAnsi"/>
          <w:color w:val="000000" w:themeColor="text1"/>
          <w:sz w:val="28"/>
          <w:szCs w:val="28"/>
          <w:lang w:val="sr-Latn-RS"/>
        </w:rPr>
        <w:t xml:space="preserve">, </w:t>
      </w:r>
      <w:r w:rsidR="00FC1F15" w:rsidRPr="00A36344">
        <w:rPr>
          <w:rFonts w:ascii="Bookman Old Style" w:hAnsi="Bookman Old Style" w:cstheme="minorHAnsi"/>
          <w:color w:val="000000" w:themeColor="text1"/>
          <w:sz w:val="28"/>
          <w:szCs w:val="28"/>
          <w:lang w:val="sr-Latn-RS"/>
        </w:rPr>
        <w:t>međutim</w:t>
      </w:r>
      <w:r w:rsidR="006C1D0D" w:rsidRPr="00A36344">
        <w:rPr>
          <w:rFonts w:ascii="Bookman Old Style" w:hAnsi="Bookman Old Style" w:cstheme="minorHAnsi"/>
          <w:color w:val="000000" w:themeColor="text1"/>
          <w:sz w:val="28"/>
          <w:szCs w:val="28"/>
          <w:lang w:val="sr-Latn-RS"/>
        </w:rPr>
        <w:t>,</w:t>
      </w:r>
      <w:r w:rsidR="00093BED">
        <w:rPr>
          <w:rFonts w:ascii="Bookman Old Style" w:hAnsi="Bookman Old Style" w:cstheme="minorHAnsi"/>
          <w:color w:val="000000" w:themeColor="text1"/>
          <w:sz w:val="28"/>
          <w:szCs w:val="28"/>
          <w:lang w:val="sr-Latn-RS"/>
        </w:rPr>
        <w:t xml:space="preserve"> dobro obavešten o onome š</w:t>
      </w:r>
      <w:r w:rsidR="00FC1F15" w:rsidRPr="00A36344">
        <w:rPr>
          <w:rFonts w:ascii="Bookman Old Style" w:hAnsi="Bookman Old Style" w:cstheme="minorHAnsi"/>
          <w:color w:val="000000" w:themeColor="text1"/>
          <w:sz w:val="28"/>
          <w:szCs w:val="28"/>
          <w:lang w:val="sr-Latn-RS"/>
        </w:rPr>
        <w:t>to se događalo u Jasenovcu. Za njega je to, kako kaže Goldštajn, bila „sramota na tijelu NDH, ali se nije zapitao kakvog je karaktera država koja je stvorila Jasenovac“. Nije to ni učinio prilikom njenog proglašenja, ni u toku rata, ali ni na kraju rata „kada je svima bilo jasno da je ustaški režim ogrezao u zločinima i da je NDH ustaška tvorevina“. Kako onda objasniti držanje nadbiskupa Stepinca?</w:t>
      </w:r>
    </w:p>
    <w:p w14:paraId="78A274DA" w14:textId="77777777" w:rsidR="00AC106E" w:rsidRPr="00A36344" w:rsidRDefault="00AC106E" w:rsidP="00AC106E">
      <w:pPr>
        <w:jc w:val="both"/>
        <w:rPr>
          <w:rFonts w:ascii="Bookman Old Style" w:hAnsi="Bookman Old Style" w:cstheme="minorHAnsi"/>
          <w:i/>
          <w:color w:val="000000" w:themeColor="text1"/>
          <w:sz w:val="28"/>
          <w:szCs w:val="28"/>
          <w:lang w:val="sr-Latn-RS"/>
        </w:rPr>
      </w:pPr>
    </w:p>
    <w:p w14:paraId="707813B0" w14:textId="7A6531D3" w:rsidR="00FC1F15" w:rsidRDefault="00FC1F1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Ivo Goldštajn navodi dva stanovišta. Po jednom, nadbiskup Stepinac je živeo u zabludi da su zločini dela „neodgovornih na položajima, i nekih neodgovornih pojedinaca, a ne totalitarne ideologije i smišljene politike“. Po drugom, u držanju nadbiskupa Stepinca, nije bilo nikakve zablude: on je jednostavno „okrenuo glavu od onoga što je video i mislio“. Bio je - zaključuje Goldštajn – fasciniran proglašenjem NDH i smatrao je da je, po svaku cenu treba održati.</w:t>
      </w:r>
    </w:p>
    <w:p w14:paraId="444F516A"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45927228" w14:textId="59C3A53D" w:rsidR="00FC1F15" w:rsidRDefault="00FC1F15"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Ustaše su nadbiskupa Stepinca, sve vreme, smatrale „gorljivim katolikom“. A on njih, „dijelom svoje pastve, katolicima i Hrvatima, koje je kao takve možda ipak m</w:t>
      </w:r>
      <w:r w:rsidR="00093BED">
        <w:rPr>
          <w:rFonts w:ascii="Bookman Old Style" w:hAnsi="Bookman Old Style" w:cstheme="minorHAnsi"/>
          <w:color w:val="000000" w:themeColor="text1"/>
          <w:sz w:val="28"/>
          <w:szCs w:val="28"/>
          <w:lang w:val="sr-Latn-RS"/>
        </w:rPr>
        <w:t>i</w:t>
      </w:r>
      <w:r w:rsidRPr="00A36344">
        <w:rPr>
          <w:rFonts w:ascii="Bookman Old Style" w:hAnsi="Bookman Old Style" w:cstheme="minorHAnsi"/>
          <w:color w:val="000000" w:themeColor="text1"/>
          <w:sz w:val="28"/>
          <w:szCs w:val="28"/>
          <w:lang w:val="sr-Latn-RS"/>
        </w:rPr>
        <w:t xml:space="preserve">jenjati da prestaju činiti zlo“. </w:t>
      </w:r>
      <w:r w:rsidR="00093BED">
        <w:rPr>
          <w:rFonts w:ascii="Bookman Old Style" w:hAnsi="Bookman Old Style" w:cstheme="minorHAnsi"/>
          <w:color w:val="000000" w:themeColor="text1"/>
          <w:sz w:val="28"/>
          <w:szCs w:val="28"/>
          <w:lang w:val="sr-Latn-RS"/>
        </w:rPr>
        <w:t>U d</w:t>
      </w:r>
      <w:r w:rsidRPr="00A36344">
        <w:rPr>
          <w:rFonts w:ascii="Bookman Old Style" w:hAnsi="Bookman Old Style" w:cstheme="minorHAnsi"/>
          <w:color w:val="000000" w:themeColor="text1"/>
          <w:sz w:val="28"/>
          <w:szCs w:val="28"/>
          <w:lang w:val="sr-Latn-RS"/>
        </w:rPr>
        <w:t xml:space="preserve">obro </w:t>
      </w:r>
      <w:r w:rsidRPr="00A36344">
        <w:rPr>
          <w:rFonts w:ascii="Bookman Old Style" w:hAnsi="Bookman Old Style" w:cstheme="minorHAnsi"/>
          <w:color w:val="000000" w:themeColor="text1"/>
          <w:sz w:val="28"/>
          <w:szCs w:val="28"/>
          <w:lang w:val="sr-Latn-RS"/>
        </w:rPr>
        <w:lastRenderedPageBreak/>
        <w:t>im je pripisivao uspostavu NDH, koju je do kraja zagovara</w:t>
      </w:r>
      <w:r w:rsidR="00093BED">
        <w:rPr>
          <w:rFonts w:ascii="Bookman Old Style" w:hAnsi="Bookman Old Style" w:cstheme="minorHAnsi"/>
          <w:color w:val="000000" w:themeColor="text1"/>
          <w:sz w:val="28"/>
          <w:szCs w:val="28"/>
          <w:lang w:val="sr-Latn-RS"/>
        </w:rPr>
        <w:t>o, ostajući radikalni protivnik</w:t>
      </w:r>
      <w:r w:rsidRPr="00A36344">
        <w:rPr>
          <w:rFonts w:ascii="Bookman Old Style" w:hAnsi="Bookman Old Style" w:cstheme="minorHAnsi"/>
          <w:color w:val="000000" w:themeColor="text1"/>
          <w:sz w:val="28"/>
          <w:szCs w:val="28"/>
          <w:lang w:val="sr-Latn-RS"/>
        </w:rPr>
        <w:t xml:space="preserve"> komunističkog </w:t>
      </w:r>
      <w:r w:rsidR="00093BED">
        <w:rPr>
          <w:rFonts w:ascii="Bookman Old Style" w:hAnsi="Bookman Old Style" w:cstheme="minorHAnsi"/>
          <w:color w:val="000000" w:themeColor="text1"/>
          <w:sz w:val="28"/>
          <w:szCs w:val="28"/>
          <w:lang w:val="sr-Latn-RS"/>
        </w:rPr>
        <w:t>totalitarizma</w:t>
      </w:r>
      <w:r w:rsidRPr="00A36344">
        <w:rPr>
          <w:rFonts w:ascii="Bookman Old Style" w:hAnsi="Bookman Old Style" w:cstheme="minorHAnsi"/>
          <w:color w:val="000000" w:themeColor="text1"/>
          <w:sz w:val="28"/>
          <w:szCs w:val="28"/>
          <w:lang w:val="sr-Latn-RS"/>
        </w:rPr>
        <w:t>.</w:t>
      </w:r>
    </w:p>
    <w:p w14:paraId="31F33B2E"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30299AFD" w14:textId="19465AAE" w:rsidR="006E4B0E" w:rsidRDefault="006E4B0E"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Nadbiskup Stepinac je 1946. godine izveden pred sud „</w:t>
      </w:r>
      <w:r w:rsidR="006C1D0D" w:rsidRPr="00A36344">
        <w:rPr>
          <w:rFonts w:ascii="Bookman Old Style" w:hAnsi="Bookman Old Style" w:cstheme="minorHAnsi"/>
          <w:color w:val="000000" w:themeColor="text1"/>
          <w:sz w:val="28"/>
          <w:szCs w:val="28"/>
          <w:lang w:val="sr-Latn-RS"/>
        </w:rPr>
        <w:t>s</w:t>
      </w:r>
      <w:r w:rsidRPr="00A36344">
        <w:rPr>
          <w:rFonts w:ascii="Bookman Old Style" w:hAnsi="Bookman Old Style" w:cstheme="minorHAnsi"/>
          <w:color w:val="000000" w:themeColor="text1"/>
          <w:sz w:val="28"/>
          <w:szCs w:val="28"/>
          <w:lang w:val="sr-Latn-RS"/>
        </w:rPr>
        <w:t xml:space="preserve"> iskonstruisanom optužbom da je bio ratni zločinac i duhovni podstrekač genocidnih progona srpskog stanovništva u NDH“. Da bi ga se i lično ponizilo, suđeno mu je u grupi s Erihom Lisakom, „kojega bi, zbog počinjenih zločina, svaki sud osudio na najtežu kaznu“.</w:t>
      </w:r>
    </w:p>
    <w:p w14:paraId="5B322E39"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59BBC40B" w14:textId="1A89C631" w:rsidR="006E4B0E" w:rsidRPr="00A36344" w:rsidRDefault="006E4B0E"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 decenijama posle 1945. godine, katolička crkva nije izrazila kajanje zbog zločina počinjenih u NDH, posebno zbog jasenovačkog zločina.</w:t>
      </w:r>
      <w:r w:rsidRPr="00A36344">
        <w:rPr>
          <w:rFonts w:ascii="Bookman Old Style" w:hAnsi="Bookman Old Style" w:cstheme="minorHAnsi"/>
          <w:color w:val="000000" w:themeColor="text1"/>
          <w:sz w:val="28"/>
          <w:szCs w:val="28"/>
          <w:vertAlign w:val="superscript"/>
          <w:lang w:val="sr-Latn-RS"/>
        </w:rPr>
        <w:t>9</w:t>
      </w:r>
    </w:p>
    <w:p w14:paraId="36A172C5" w14:textId="6ABCC6DB" w:rsidR="006E4B0E" w:rsidRPr="00A36344" w:rsidRDefault="006E4B0E" w:rsidP="00541D1F">
      <w:pPr>
        <w:jc w:val="both"/>
        <w:rPr>
          <w:rFonts w:ascii="Bookman Old Style" w:hAnsi="Bookman Old Style" w:cstheme="minorHAnsi"/>
          <w:i/>
          <w:color w:val="000000" w:themeColor="text1"/>
          <w:sz w:val="28"/>
          <w:szCs w:val="28"/>
          <w:lang w:val="sr-Latn-RS"/>
        </w:rPr>
      </w:pPr>
    </w:p>
    <w:p w14:paraId="3C266FDA" w14:textId="6753B2EB" w:rsidR="00265113" w:rsidRPr="00A36344" w:rsidRDefault="006E4B0E"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 xml:space="preserve">Nije to učinjeno ni dugo posle raspada Jugoslavije u ratu devedesetih godina. Tek 2009. godine je nadbiskup i kardinal Bozanić, sa </w:t>
      </w:r>
      <w:r w:rsidR="00F7571B">
        <w:rPr>
          <w:color w:val="222222"/>
          <w:lang w:val="hr-HR"/>
        </w:rPr>
        <w:t>svećenika zagrebačke nadbiskupije</w:t>
      </w:r>
      <w:r w:rsidR="00F7571B"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pohodio Jasenovac. Ni tom prilikom, nisu došli do kripte u kojoj su simbolično položeni ostaci jasenovačkih žrtava</w:t>
      </w:r>
      <w:r w:rsidR="006C1D0D" w:rsidRPr="00A36344">
        <w:rPr>
          <w:rFonts w:ascii="Bookman Old Style" w:hAnsi="Bookman Old Style" w:cstheme="minorHAnsi"/>
          <w:color w:val="000000" w:themeColor="text1"/>
          <w:sz w:val="28"/>
          <w:szCs w:val="28"/>
          <w:lang w:val="sr-Latn-RS"/>
        </w:rPr>
        <w:t>, i</w:t>
      </w:r>
      <w:r w:rsidRPr="00A36344">
        <w:rPr>
          <w:rFonts w:ascii="Bookman Old Style" w:hAnsi="Bookman Old Style" w:cstheme="minorHAnsi"/>
          <w:color w:val="000000" w:themeColor="text1"/>
          <w:sz w:val="28"/>
          <w:szCs w:val="28"/>
          <w:lang w:val="sr-Latn-RS"/>
        </w:rPr>
        <w:t xml:space="preserve"> nisu im se, poput pape Ivana Pavla II i pape Benedikta XVI u Aušvicu, poklonili u znak pokajanja. Tim povodom, Slavko Goldštajn je nadbiskupu Bozaniću uputio otvoreno pismo, u kome je rekao da je katolička crkva u Jasenovcu, došla „samo do pola puta“. Skoro deceniju kasnije, Ivo Goldštajn je oporiji: „U poslednjih nekoliko godina, od kako se pod direktnim patronatom crkve promoviraju otvorena </w:t>
      </w:r>
      <w:r w:rsidR="00265113" w:rsidRPr="00A36344">
        <w:rPr>
          <w:rFonts w:ascii="Bookman Old Style" w:hAnsi="Bookman Old Style" w:cstheme="minorHAnsi"/>
          <w:color w:val="000000" w:themeColor="text1"/>
          <w:sz w:val="28"/>
          <w:szCs w:val="28"/>
          <w:lang w:val="sr-Latn-RS"/>
        </w:rPr>
        <w:t>revi</w:t>
      </w:r>
      <w:r w:rsidR="00B14DCD" w:rsidRPr="00A36344">
        <w:rPr>
          <w:rFonts w:ascii="Bookman Old Style" w:hAnsi="Bookman Old Style" w:cstheme="minorHAnsi"/>
          <w:color w:val="000000" w:themeColor="text1"/>
          <w:sz w:val="28"/>
          <w:szCs w:val="28"/>
          <w:lang w:val="sr-Latn-RS"/>
        </w:rPr>
        <w:t>z</w:t>
      </w:r>
      <w:r w:rsidR="00265113" w:rsidRPr="00A36344">
        <w:rPr>
          <w:rFonts w:ascii="Bookman Old Style" w:hAnsi="Bookman Old Style" w:cstheme="minorHAnsi"/>
          <w:color w:val="000000" w:themeColor="text1"/>
          <w:sz w:val="28"/>
          <w:szCs w:val="28"/>
          <w:lang w:val="sr-Latn-RS"/>
        </w:rPr>
        <w:t>ionistička stajališta i proustaške ideje, crkva je napravila snažne korake unazad u odnosu prema Jasenovcu</w:t>
      </w:r>
      <w:r w:rsidRPr="00A36344">
        <w:rPr>
          <w:rFonts w:ascii="Bookman Old Style" w:hAnsi="Bookman Old Style" w:cstheme="minorHAnsi"/>
          <w:color w:val="000000" w:themeColor="text1"/>
          <w:sz w:val="28"/>
          <w:szCs w:val="28"/>
          <w:lang w:val="sr-Latn-RS"/>
        </w:rPr>
        <w:t>“</w:t>
      </w:r>
      <w:r w:rsidR="0035539C">
        <w:rPr>
          <w:rFonts w:ascii="Bookman Old Style" w:hAnsi="Bookman Old Style" w:cstheme="minorHAnsi"/>
          <w:color w:val="000000" w:themeColor="text1"/>
          <w:sz w:val="28"/>
          <w:szCs w:val="28"/>
          <w:lang w:val="sr-Latn-RS"/>
        </w:rPr>
        <w:t>.</w:t>
      </w:r>
      <w:r w:rsidR="0035539C">
        <w:rPr>
          <w:rStyle w:val="FootnoteReference"/>
          <w:rFonts w:ascii="Bookman Old Style" w:hAnsi="Bookman Old Style" w:cstheme="minorHAnsi"/>
          <w:color w:val="000000" w:themeColor="text1"/>
          <w:sz w:val="28"/>
          <w:szCs w:val="28"/>
          <w:lang w:val="sr-Latn-RS"/>
        </w:rPr>
        <w:footnoteReference w:id="9"/>
      </w:r>
    </w:p>
    <w:p w14:paraId="6A4058FF" w14:textId="77777777" w:rsidR="00265113" w:rsidRPr="00A36344" w:rsidRDefault="00265113" w:rsidP="00541D1F">
      <w:pPr>
        <w:jc w:val="both"/>
        <w:rPr>
          <w:rFonts w:ascii="Bookman Old Style" w:hAnsi="Bookman Old Style" w:cstheme="minorHAnsi"/>
          <w:i/>
          <w:color w:val="000000" w:themeColor="text1"/>
          <w:sz w:val="28"/>
          <w:szCs w:val="28"/>
          <w:lang w:val="sr-Latn-RS"/>
        </w:rPr>
      </w:pPr>
    </w:p>
    <w:p w14:paraId="6013D2E9" w14:textId="77777777" w:rsidR="00265113" w:rsidRPr="00A36344" w:rsidRDefault="00265113" w:rsidP="00541D1F">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53E4CB03" w14:textId="0F204D3A" w:rsidR="006E4B0E" w:rsidRDefault="00265113"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 NDH je 1941. godine, prema veri, od ukup</w:t>
      </w:r>
      <w:r w:rsidR="00F7571B">
        <w:rPr>
          <w:rFonts w:ascii="Bookman Old Style" w:hAnsi="Bookman Old Style" w:cstheme="minorHAnsi"/>
          <w:color w:val="000000" w:themeColor="text1"/>
          <w:sz w:val="28"/>
          <w:szCs w:val="28"/>
          <w:lang w:val="sr-Latn-RS"/>
        </w:rPr>
        <w:t>no 5.655.750 stanovnika bilo 2.9</w:t>
      </w:r>
      <w:r w:rsidRPr="00A36344">
        <w:rPr>
          <w:rFonts w:ascii="Bookman Old Style" w:hAnsi="Bookman Old Style" w:cstheme="minorHAnsi"/>
          <w:color w:val="000000" w:themeColor="text1"/>
          <w:sz w:val="28"/>
          <w:szCs w:val="28"/>
          <w:lang w:val="sr-Latn-RS"/>
        </w:rPr>
        <w:t>93.335 rimokatolika (52.9%), 1.809.613 pravoslav</w:t>
      </w:r>
      <w:r w:rsidR="006C1D0D" w:rsidRPr="00A36344">
        <w:rPr>
          <w:rFonts w:ascii="Bookman Old Style" w:hAnsi="Bookman Old Style" w:cstheme="minorHAnsi"/>
          <w:color w:val="000000" w:themeColor="text1"/>
          <w:sz w:val="28"/>
          <w:szCs w:val="28"/>
          <w:lang w:val="sr-Latn-RS"/>
        </w:rPr>
        <w:t>aca</w:t>
      </w:r>
      <w:r w:rsidRPr="00A36344">
        <w:rPr>
          <w:rFonts w:ascii="Bookman Old Style" w:hAnsi="Bookman Old Style" w:cstheme="minorHAnsi"/>
          <w:color w:val="000000" w:themeColor="text1"/>
          <w:sz w:val="28"/>
          <w:szCs w:val="28"/>
          <w:lang w:val="sr-Latn-RS"/>
        </w:rPr>
        <w:t xml:space="preserve"> (32%), i 32.370 jevreja (0.57%) „Da su primjerice – kaže Ivo Goldštajn došli Maček i hrvatska seljačka stranka (HSS), kako su neki željeli i planirali, pogroma Židova i Roma, ili ne bi bilo, ili bi neki nacisti sami morali organizirati deportacije</w:t>
      </w:r>
      <w:r w:rsidR="00D16B2A" w:rsidRPr="00A36344">
        <w:rPr>
          <w:rFonts w:ascii="Bookman Old Style" w:hAnsi="Bookman Old Style" w:cstheme="minorHAnsi"/>
          <w:color w:val="000000" w:themeColor="text1"/>
          <w:sz w:val="28"/>
          <w:szCs w:val="28"/>
          <w:lang w:val="sr-Latn-RS"/>
        </w:rPr>
        <w:t>. Progona Srba zasigurno ne bi bilo</w:t>
      </w:r>
      <w:r w:rsidRPr="00A36344">
        <w:rPr>
          <w:rFonts w:ascii="Bookman Old Style" w:hAnsi="Bookman Old Style" w:cstheme="minorHAnsi"/>
          <w:color w:val="000000" w:themeColor="text1"/>
          <w:sz w:val="28"/>
          <w:szCs w:val="28"/>
          <w:lang w:val="sr-Latn-RS"/>
        </w:rPr>
        <w:t>“</w:t>
      </w:r>
      <w:r w:rsidR="00D16B2A" w:rsidRPr="00A36344">
        <w:rPr>
          <w:rFonts w:ascii="Bookman Old Style" w:hAnsi="Bookman Old Style" w:cstheme="minorHAnsi"/>
          <w:color w:val="000000" w:themeColor="text1"/>
          <w:sz w:val="28"/>
          <w:szCs w:val="28"/>
          <w:lang w:val="sr-Latn-RS"/>
        </w:rPr>
        <w:t>. Nacisti su međutim na vlast doveli one za koje su znali da će im biti slični.</w:t>
      </w:r>
    </w:p>
    <w:p w14:paraId="2F242ABB" w14:textId="77777777" w:rsidR="0035539C" w:rsidRPr="00A36344" w:rsidRDefault="0035539C" w:rsidP="00541D1F">
      <w:pPr>
        <w:ind w:firstLine="720"/>
        <w:jc w:val="both"/>
        <w:rPr>
          <w:rFonts w:ascii="Bookman Old Style" w:hAnsi="Bookman Old Style" w:cstheme="minorHAnsi"/>
          <w:color w:val="000000" w:themeColor="text1"/>
          <w:sz w:val="28"/>
          <w:szCs w:val="28"/>
          <w:lang w:val="sr-Latn-RS"/>
        </w:rPr>
      </w:pPr>
    </w:p>
    <w:p w14:paraId="03862929" w14:textId="7023ED4E" w:rsidR="00D16B2A" w:rsidRPr="00A36344" w:rsidRDefault="00D16B2A"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Posle 10.</w:t>
      </w:r>
      <w:r w:rsidR="00F7571B">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aprila 1941. godine, ekstremistima u Hrvatskoj pridružili su se internirci: frustrirani i besni. I</w:t>
      </w:r>
      <w:r w:rsidR="00F7571B">
        <w:rPr>
          <w:rFonts w:ascii="Bookman Old Style" w:hAnsi="Bookman Old Style" w:cstheme="minorHAnsi"/>
          <w:color w:val="000000" w:themeColor="text1"/>
          <w:sz w:val="28"/>
          <w:szCs w:val="28"/>
          <w:lang w:val="sr-Latn-RS"/>
        </w:rPr>
        <w:t>z</w:t>
      </w:r>
      <w:r w:rsidRPr="00A36344">
        <w:rPr>
          <w:rFonts w:ascii="Bookman Old Style" w:hAnsi="Bookman Old Style" w:cstheme="minorHAnsi"/>
          <w:color w:val="000000" w:themeColor="text1"/>
          <w:sz w:val="28"/>
          <w:szCs w:val="28"/>
          <w:lang w:val="sr-Latn-RS"/>
        </w:rPr>
        <w:t xml:space="preserve"> zaostalih i zabitih krajeva (Hercegovina, Dalmacija, Bosna i Hercegovina, Lika) regrutovani su mladi: gotovo deca. Impresionirala ih je ustaška uniforma (sa obućom je več bilo teže, sarkastičan je Ivo Goldštajn), čin i plata. U izvršavanju </w:t>
      </w:r>
      <w:r w:rsidRPr="00A36344">
        <w:rPr>
          <w:rFonts w:ascii="Bookman Old Style" w:hAnsi="Bookman Old Style" w:cstheme="minorHAnsi"/>
          <w:color w:val="000000" w:themeColor="text1"/>
          <w:sz w:val="28"/>
          <w:szCs w:val="28"/>
          <w:lang w:val="sr-Latn-RS"/>
        </w:rPr>
        <w:lastRenderedPageBreak/>
        <w:t>tuđih naredbi otkrivali su vlastitu moć: banalnost zla. „Ti ljudi, ponašanja i životnih navika, u dubokoj suprotnosti s gradskom kulturom, postali su Pavelićev glavni oslonac u provedbi političkog i genocidnog terora“. Njima su se, kao „tvorcima pov</w:t>
      </w:r>
      <w:r w:rsidR="00F7571B">
        <w:rPr>
          <w:rFonts w:ascii="Bookman Old Style" w:hAnsi="Bookman Old Style" w:cstheme="minorHAnsi"/>
          <w:color w:val="000000" w:themeColor="text1"/>
          <w:sz w:val="28"/>
          <w:szCs w:val="28"/>
          <w:lang w:val="sr-Latn-RS"/>
        </w:rPr>
        <w:t>i</w:t>
      </w:r>
      <w:r w:rsidRPr="00A36344">
        <w:rPr>
          <w:rFonts w:ascii="Bookman Old Style" w:hAnsi="Bookman Old Style" w:cstheme="minorHAnsi"/>
          <w:color w:val="000000" w:themeColor="text1"/>
          <w:sz w:val="28"/>
          <w:szCs w:val="28"/>
          <w:lang w:val="sr-Latn-RS"/>
        </w:rPr>
        <w:t xml:space="preserve">jesti“ obraćali, uz blagoslov </w:t>
      </w:r>
      <w:r w:rsidR="00F4300C" w:rsidRPr="00A36344">
        <w:rPr>
          <w:rFonts w:ascii="Bookman Old Style" w:hAnsi="Bookman Old Style" w:cstheme="minorHAnsi"/>
          <w:color w:val="000000" w:themeColor="text1"/>
          <w:sz w:val="28"/>
          <w:szCs w:val="28"/>
          <w:lang w:val="sr-Latn-RS"/>
        </w:rPr>
        <w:t xml:space="preserve">poglavnika, visoki državni i ustaški dužnosnici, pridobijajući ih za ustaška načela. Da hrvatski narod mora da se oslobodi Jevreja i Srba kao njemu „tuđih i stranih“, da Hrvatska „ima biti samo zemlja Hrvata i nikog drugog“ da nema metoda koje ustaše neće upotrebiti da „učine zemlju zbilja Hrvatskom“ to je imalo rezonancu. </w:t>
      </w:r>
    </w:p>
    <w:p w14:paraId="0C97DC87" w14:textId="2D53CE69" w:rsidR="00AC106E" w:rsidRPr="00A36344" w:rsidRDefault="00F4300C" w:rsidP="00541D1F">
      <w:pPr>
        <w:jc w:val="both"/>
        <w:rPr>
          <w:rFonts w:ascii="Bookman Old Style" w:hAnsi="Bookman Old Style" w:cstheme="minorHAnsi"/>
          <w:color w:val="000000" w:themeColor="text1"/>
          <w:sz w:val="28"/>
          <w:szCs w:val="28"/>
          <w:vertAlign w:val="superscript"/>
          <w:lang w:val="sr-Latn-RS"/>
        </w:rPr>
      </w:pPr>
      <w:r w:rsidRPr="00A36344">
        <w:rPr>
          <w:rFonts w:ascii="Bookman Old Style" w:hAnsi="Bookman Old Style" w:cstheme="minorHAnsi"/>
          <w:color w:val="000000" w:themeColor="text1"/>
          <w:sz w:val="28"/>
          <w:szCs w:val="28"/>
          <w:lang w:val="sr-Latn-RS"/>
        </w:rPr>
        <w:t>Antisemitizam je bio u korenu ustaške ideologije kao varijante nacizma. Radikalno „čišćenje“ od Srba različito je tumačeno. Ivo Goldštajn je u analizu uveo i Frojdov „kompleks malih razlika“. Naveo je i druge primere u svetu kada, dve srodne skupine, da bi se diferencirale, najpre stvaraju atmosferu</w:t>
      </w:r>
      <w:r w:rsidR="006C1D0D" w:rsidRPr="00A36344">
        <w:rPr>
          <w:rFonts w:ascii="Bookman Old Style" w:hAnsi="Bookman Old Style" w:cstheme="minorHAnsi"/>
          <w:color w:val="000000" w:themeColor="text1"/>
          <w:sz w:val="28"/>
          <w:szCs w:val="28"/>
          <w:lang w:val="sr-Latn-RS"/>
        </w:rPr>
        <w:t xml:space="preserve"> sukoba</w:t>
      </w:r>
      <w:r w:rsidRPr="00A36344">
        <w:rPr>
          <w:rFonts w:ascii="Bookman Old Style" w:hAnsi="Bookman Old Style" w:cstheme="minorHAnsi"/>
          <w:color w:val="000000" w:themeColor="text1"/>
          <w:sz w:val="28"/>
          <w:szCs w:val="28"/>
          <w:lang w:val="sr-Latn-RS"/>
        </w:rPr>
        <w:t>, a zatim započinju nasilje. Svaku od strana u sukobu pokreće uverenje da bi i druga strana u sličnoj situaciji činila isto.</w:t>
      </w:r>
      <w:r w:rsidR="00A46FE2" w:rsidRPr="00A36344">
        <w:rPr>
          <w:rFonts w:ascii="Bookman Old Style" w:hAnsi="Bookman Old Style" w:cstheme="minorHAnsi"/>
          <w:color w:val="000000" w:themeColor="text1"/>
          <w:sz w:val="28"/>
          <w:szCs w:val="28"/>
          <w:lang w:val="sr-Latn-RS"/>
        </w:rPr>
        <w:t xml:space="preserve"> </w:t>
      </w:r>
      <w:r w:rsidR="0074724E" w:rsidRPr="00A36344">
        <w:rPr>
          <w:rFonts w:ascii="Bookman Old Style" w:hAnsi="Bookman Old Style" w:cstheme="minorHAnsi"/>
          <w:color w:val="000000" w:themeColor="text1"/>
          <w:sz w:val="28"/>
          <w:szCs w:val="28"/>
          <w:lang w:val="sr-Latn-RS"/>
        </w:rPr>
        <w:t>Na temelju tog uverenja uspostavljena je 10.</w:t>
      </w:r>
      <w:r w:rsidR="00F7571B">
        <w:rPr>
          <w:rFonts w:ascii="Bookman Old Style" w:hAnsi="Bookman Old Style" w:cstheme="minorHAnsi"/>
          <w:color w:val="000000" w:themeColor="text1"/>
          <w:sz w:val="28"/>
          <w:szCs w:val="28"/>
          <w:lang w:val="sr-Latn-RS"/>
        </w:rPr>
        <w:t xml:space="preserve"> </w:t>
      </w:r>
      <w:r w:rsidR="0074724E" w:rsidRPr="00A36344">
        <w:rPr>
          <w:rFonts w:ascii="Bookman Old Style" w:hAnsi="Bookman Old Style" w:cstheme="minorHAnsi"/>
          <w:color w:val="000000" w:themeColor="text1"/>
          <w:sz w:val="28"/>
          <w:szCs w:val="28"/>
          <w:lang w:val="sr-Latn-RS"/>
        </w:rPr>
        <w:t>aprila 1941. godine NDH i formirana njena upravljačka struktura od vrha do dna. Mladi, zemljački, rodbinski i interesno povezani pripadnici te strukture nisu prezali od bilo kog metoda: Jasenovac je najstrašniji dokaz za to.</w:t>
      </w:r>
      <w:r w:rsidR="0035539C">
        <w:rPr>
          <w:rFonts w:ascii="Bookman Old Style" w:hAnsi="Bookman Old Style" w:cstheme="minorHAnsi"/>
          <w:color w:val="000000" w:themeColor="text1"/>
          <w:sz w:val="28"/>
          <w:szCs w:val="28"/>
          <w:lang w:val="sr-Latn-RS"/>
        </w:rPr>
        <w:t xml:space="preserve"> </w:t>
      </w:r>
      <w:r w:rsidR="00C87195" w:rsidRPr="00A36344">
        <w:rPr>
          <w:rFonts w:ascii="Bookman Old Style" w:hAnsi="Bookman Old Style" w:cstheme="minorHAnsi"/>
          <w:color w:val="000000" w:themeColor="text1"/>
          <w:sz w:val="28"/>
          <w:szCs w:val="28"/>
          <w:lang w:val="sr-Latn-RS"/>
        </w:rPr>
        <w:t>NDH je bila prilika za radikalan obračun sa Srbima.</w:t>
      </w:r>
      <w:r w:rsidR="0035539C">
        <w:rPr>
          <w:rStyle w:val="FootnoteReference"/>
          <w:rFonts w:ascii="Bookman Old Style" w:hAnsi="Bookman Old Style" w:cstheme="minorHAnsi"/>
          <w:color w:val="000000" w:themeColor="text1"/>
          <w:sz w:val="28"/>
          <w:szCs w:val="28"/>
          <w:lang w:val="sr-Latn-RS"/>
        </w:rPr>
        <w:footnoteReference w:id="10"/>
      </w:r>
    </w:p>
    <w:p w14:paraId="6771838A" w14:textId="77777777" w:rsidR="00AC106E" w:rsidRPr="00A36344" w:rsidRDefault="00AC106E" w:rsidP="00AC106E">
      <w:pPr>
        <w:jc w:val="both"/>
        <w:rPr>
          <w:rFonts w:ascii="Bookman Old Style" w:hAnsi="Bookman Old Style" w:cstheme="minorHAnsi"/>
          <w:color w:val="000000" w:themeColor="text1"/>
          <w:sz w:val="28"/>
          <w:szCs w:val="28"/>
          <w:lang w:val="sr-Latn-RS"/>
        </w:rPr>
      </w:pPr>
    </w:p>
    <w:p w14:paraId="2CEA1289" w14:textId="2AD5D31C" w:rsidR="00515FE8" w:rsidRPr="00A36344" w:rsidRDefault="00515FE8" w:rsidP="00541D1F">
      <w:pPr>
        <w:jc w:val="both"/>
        <w:rPr>
          <w:rFonts w:ascii="Bookman Old Style" w:hAnsi="Bookman Old Style" w:cstheme="minorHAnsi"/>
          <w:i/>
          <w:color w:val="000000" w:themeColor="text1"/>
          <w:sz w:val="28"/>
          <w:szCs w:val="28"/>
          <w:lang w:val="sr-Latn-RS"/>
        </w:rPr>
      </w:pPr>
    </w:p>
    <w:p w14:paraId="68109BA2" w14:textId="63D62E05" w:rsidR="00515FE8" w:rsidRPr="00A36344" w:rsidRDefault="00515FE8" w:rsidP="00541D1F">
      <w:pPr>
        <w:jc w:val="center"/>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w:t>
      </w:r>
    </w:p>
    <w:p w14:paraId="2AB057F9" w14:textId="5A9E4DBF" w:rsidR="00515FE8" w:rsidRDefault="00515FE8" w:rsidP="00541D1F">
      <w:pPr>
        <w:ind w:firstLine="720"/>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Knjiga Ive Goldštajna ne bi bila totalna istorija Jasenovca bez poglavlja koje govori o stanju duha zatočenika. Oni su u logor dovedeni da budu ubijeni. I oni su to znali. Pa ipak</w:t>
      </w:r>
      <w:r w:rsidR="006C1D0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nisu prestajali da se pitaju: „Kako preživjeti?“ niti da se na osnovu naj</w:t>
      </w:r>
      <w:r w:rsidR="006C1D0D" w:rsidRPr="00A36344">
        <w:rPr>
          <w:rFonts w:ascii="Bookman Old Style" w:hAnsi="Bookman Old Style" w:cstheme="minorHAnsi"/>
          <w:color w:val="000000" w:themeColor="text1"/>
          <w:sz w:val="28"/>
          <w:szCs w:val="28"/>
          <w:lang w:val="sr-Latn-RS"/>
        </w:rPr>
        <w:t>ne</w:t>
      </w:r>
      <w:r w:rsidRPr="00A36344">
        <w:rPr>
          <w:rFonts w:ascii="Bookman Old Style" w:hAnsi="Bookman Old Style" w:cstheme="minorHAnsi"/>
          <w:color w:val="000000" w:themeColor="text1"/>
          <w:sz w:val="28"/>
          <w:szCs w:val="28"/>
          <w:lang w:val="sr-Latn-RS"/>
        </w:rPr>
        <w:t>verovatnijih detalja koji su mogli pronaći u logoru obaveštavaju o svetu izvan logora</w:t>
      </w:r>
      <w:r w:rsidR="006C1D0D" w:rsidRPr="00A36344">
        <w:rPr>
          <w:rFonts w:ascii="Bookman Old Style" w:hAnsi="Bookman Old Style" w:cstheme="minorHAnsi"/>
          <w:color w:val="000000" w:themeColor="text1"/>
          <w:sz w:val="28"/>
          <w:szCs w:val="28"/>
          <w:lang w:val="sr-Latn-RS"/>
        </w:rPr>
        <w:t>, u</w:t>
      </w:r>
      <w:r w:rsidRPr="00A36344">
        <w:rPr>
          <w:rFonts w:ascii="Bookman Old Style" w:hAnsi="Bookman Old Style" w:cstheme="minorHAnsi"/>
          <w:color w:val="000000" w:themeColor="text1"/>
          <w:sz w:val="28"/>
          <w:szCs w:val="28"/>
          <w:lang w:val="sr-Latn-RS"/>
        </w:rPr>
        <w:t xml:space="preserve"> NDH i u svetu. Posebno o stanju na ratištima. Nisu odustajali ni od „herojskih podviga“. Bez oružja i iskustva, bez unutrašnje organizacije i spoljne pomoći, pripremali su ustanak i aprila 1945. godine izvršili proboj. Poglavlje </w:t>
      </w:r>
      <w:r w:rsidR="00F7571B">
        <w:rPr>
          <w:rFonts w:ascii="Bookman Old Style" w:hAnsi="Bookman Old Style" w:cstheme="minorHAnsi"/>
          <w:color w:val="000000" w:themeColor="text1"/>
          <w:sz w:val="28"/>
          <w:szCs w:val="28"/>
          <w:lang w:val="sr-Latn-RS"/>
        </w:rPr>
        <w:t>„Z</w:t>
      </w:r>
      <w:r w:rsidRPr="00A36344">
        <w:rPr>
          <w:rFonts w:ascii="Bookman Old Style" w:hAnsi="Bookman Old Style" w:cstheme="minorHAnsi"/>
          <w:color w:val="000000" w:themeColor="text1"/>
          <w:sz w:val="28"/>
          <w:szCs w:val="28"/>
          <w:lang w:val="sr-Latn-RS"/>
        </w:rPr>
        <w:t xml:space="preserve">ločinačka hijerarhija </w:t>
      </w:r>
      <w:r w:rsidR="00F7571B">
        <w:rPr>
          <w:rFonts w:ascii="Bookman Old Style" w:hAnsi="Bookman Old Style" w:cstheme="minorHAnsi"/>
          <w:color w:val="000000" w:themeColor="text1"/>
          <w:sz w:val="28"/>
          <w:szCs w:val="28"/>
          <w:lang w:val="sr-Latn-RS"/>
        </w:rPr>
        <w:t xml:space="preserve">i </w:t>
      </w:r>
      <w:r w:rsidR="00F7571B">
        <w:rPr>
          <w:rFonts w:ascii="Bookman Old Style" w:hAnsi="Bookman Old Style" w:cstheme="minorHAnsi"/>
          <w:color w:val="000000" w:themeColor="text1"/>
          <w:sz w:val="28"/>
          <w:szCs w:val="28"/>
          <w:lang w:val="sr-Latn-RS"/>
        </w:rPr>
        <w:lastRenderedPageBreak/>
        <w:t xml:space="preserve">njezina odgovornost“ </w:t>
      </w:r>
      <w:r w:rsidRPr="00A36344">
        <w:rPr>
          <w:rFonts w:ascii="Bookman Old Style" w:hAnsi="Bookman Old Style" w:cstheme="minorHAnsi"/>
          <w:color w:val="000000" w:themeColor="text1"/>
          <w:sz w:val="28"/>
          <w:szCs w:val="28"/>
          <w:lang w:val="sr-Latn-RS"/>
        </w:rPr>
        <w:t xml:space="preserve">i za samog </w:t>
      </w:r>
      <w:r w:rsidR="00F7571B">
        <w:rPr>
          <w:rFonts w:ascii="Bookman Old Style" w:hAnsi="Bookman Old Style" w:cstheme="minorHAnsi"/>
          <w:color w:val="000000" w:themeColor="text1"/>
          <w:sz w:val="28"/>
          <w:szCs w:val="28"/>
          <w:lang w:val="sr-Latn-RS"/>
        </w:rPr>
        <w:t>je Goldštajna</w:t>
      </w:r>
      <w:r w:rsidRPr="00A36344">
        <w:rPr>
          <w:rFonts w:ascii="Bookman Old Style" w:hAnsi="Bookman Old Style" w:cstheme="minorHAnsi"/>
          <w:color w:val="000000" w:themeColor="text1"/>
          <w:sz w:val="28"/>
          <w:szCs w:val="28"/>
          <w:lang w:val="sr-Latn-RS"/>
        </w:rPr>
        <w:t xml:space="preserve"> „jedan od ključnih dijelova knjige“.</w:t>
      </w:r>
      <w:r w:rsidR="00F7571B">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U njemu su opisani „ljudi koji su bili ili odgovorni za Jasenovac ili su u njemu su bili počinitelji“. Ali, „tko je i kako</w:t>
      </w:r>
      <w:r w:rsidR="006C1D0D" w:rsidRPr="00A36344">
        <w:rPr>
          <w:rFonts w:ascii="Bookman Old Style" w:hAnsi="Bookman Old Style" w:cstheme="minorHAnsi"/>
          <w:color w:val="000000" w:themeColor="text1"/>
          <w:sz w:val="28"/>
          <w:szCs w:val="28"/>
          <w:lang w:val="sr-Latn-RS"/>
        </w:rPr>
        <w:t>,</w:t>
      </w:r>
      <w:r w:rsidRPr="00A36344">
        <w:rPr>
          <w:rFonts w:ascii="Bookman Old Style" w:hAnsi="Bookman Old Style" w:cstheme="minorHAnsi"/>
          <w:color w:val="000000" w:themeColor="text1"/>
          <w:sz w:val="28"/>
          <w:szCs w:val="28"/>
          <w:lang w:val="sr-Latn-RS"/>
        </w:rPr>
        <w:t xml:space="preserve"> te zašto bio žrtva?“ – na to pitanje je Goldštajn odgovorio u mnogim poglavljima. Ali i u jednom od završnih poglavlja knjige („62. žrtve“), vraćajući se, zapravo na suštinu jasenovačke tragedije.</w:t>
      </w:r>
    </w:p>
    <w:p w14:paraId="63573605" w14:textId="77777777" w:rsidR="0035539C" w:rsidRPr="00A36344" w:rsidRDefault="0035539C" w:rsidP="00541D1F">
      <w:pPr>
        <w:ind w:firstLine="720"/>
        <w:jc w:val="both"/>
        <w:rPr>
          <w:rFonts w:ascii="Bookman Old Style" w:hAnsi="Bookman Old Style" w:cstheme="minorHAnsi"/>
          <w:color w:val="000000" w:themeColor="text1"/>
          <w:sz w:val="28"/>
          <w:szCs w:val="28"/>
          <w:lang w:val="sr-Latn-RS"/>
        </w:rPr>
      </w:pPr>
    </w:p>
    <w:p w14:paraId="4FD9182C" w14:textId="7C9D62F5" w:rsidR="00515FE8" w:rsidRDefault="00515FE8"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U Jasenovcu su ubijene desetine hiljada ljudi: muškaraca i žena u naponu snage, ali i nemoćnih, pripadnika raznih vera i nacija, hiljade dece: od 83.145 žrtava koje su do</w:t>
      </w:r>
      <w:r w:rsidR="0002422D"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2006. godine popisane imenom i prezimenom, gotovo četvrtina (24.2%) su deca do 14 godina.</w:t>
      </w:r>
      <w:r w:rsidR="0002422D" w:rsidRPr="00A36344">
        <w:rPr>
          <w:rFonts w:ascii="Bookman Old Style" w:hAnsi="Bookman Old Style" w:cstheme="minorHAnsi"/>
          <w:color w:val="000000" w:themeColor="text1"/>
          <w:sz w:val="28"/>
          <w:szCs w:val="28"/>
          <w:lang w:val="sr-Latn-RS"/>
        </w:rPr>
        <w:t xml:space="preserve"> Knjigu o toj golemoj tragediji i gubitku „koji su zadesili Hrvatsku, Bosnu i Hercegovinu pa i Srbiju“ Goldštajn završava predstavljajući neke od tih sudbina kroz biografske priče.</w:t>
      </w:r>
    </w:p>
    <w:p w14:paraId="23C04E96"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3CEA38C8" w14:textId="3FF17FCE" w:rsidR="0002422D" w:rsidRDefault="0002422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Nema nikakve statistike biografisanih. Biografije nisu čak ni prebrojane. „Pa ipak – kaže Goldštajn – znam da su po broju biografija u odnosu na broj ubijenih podzastupljeni Srbi i Romi. Za to ima više razloga: veliki broj Srba i Roma (ali i Židova) nikad nije ni došao u logor, oni su ubijeni odmah po dolasku. Stoga o njihovom boravku u jasenovačkom logorskom kompleksu nema nikakva spomena, jer ga i ne može biti, pa ond</w:t>
      </w:r>
      <w:r w:rsidR="006C1D0D" w:rsidRPr="00A36344">
        <w:rPr>
          <w:rFonts w:ascii="Bookman Old Style" w:hAnsi="Bookman Old Style" w:cstheme="minorHAnsi"/>
          <w:color w:val="000000" w:themeColor="text1"/>
          <w:sz w:val="28"/>
          <w:szCs w:val="28"/>
          <w:lang w:val="sr-Latn-RS"/>
        </w:rPr>
        <w:t xml:space="preserve">a </w:t>
      </w:r>
      <w:r w:rsidRPr="00A36344">
        <w:rPr>
          <w:rFonts w:ascii="Bookman Old Style" w:hAnsi="Bookman Old Style" w:cstheme="minorHAnsi"/>
          <w:color w:val="000000" w:themeColor="text1"/>
          <w:sz w:val="28"/>
          <w:szCs w:val="28"/>
          <w:lang w:val="sr-Latn-RS"/>
        </w:rPr>
        <w:t>nema ništa što bi se moglo staviti u biografiju.</w:t>
      </w:r>
      <w:r w:rsidR="006C1D0D" w:rsidRPr="00A36344">
        <w:rPr>
          <w:rFonts w:ascii="Bookman Old Style" w:hAnsi="Bookman Old Style" w:cstheme="minorHAnsi"/>
          <w:color w:val="000000" w:themeColor="text1"/>
          <w:sz w:val="28"/>
          <w:szCs w:val="28"/>
          <w:lang w:val="sr-Latn-RS"/>
        </w:rPr>
        <w:t xml:space="preserve"> </w:t>
      </w:r>
      <w:r w:rsidRPr="00A36344">
        <w:rPr>
          <w:rFonts w:ascii="Bookman Old Style" w:hAnsi="Bookman Old Style" w:cstheme="minorHAnsi"/>
          <w:color w:val="000000" w:themeColor="text1"/>
          <w:sz w:val="28"/>
          <w:szCs w:val="28"/>
          <w:lang w:val="sr-Latn-RS"/>
        </w:rPr>
        <w:t>Osim toga Srbi i Romi velikim delom su bili seljaci, obični ljudi, dočim je jedan broj Židova i Hrvata imao biografije koje su se ovdje predstav</w:t>
      </w:r>
      <w:r w:rsidR="006C1D0D" w:rsidRPr="00A36344">
        <w:rPr>
          <w:rFonts w:ascii="Bookman Old Style" w:hAnsi="Bookman Old Style" w:cstheme="minorHAnsi"/>
          <w:color w:val="000000" w:themeColor="text1"/>
          <w:sz w:val="28"/>
          <w:szCs w:val="28"/>
          <w:lang w:val="sr-Latn-RS"/>
        </w:rPr>
        <w:t>ljale</w:t>
      </w:r>
      <w:r w:rsidRPr="00A36344">
        <w:rPr>
          <w:rFonts w:ascii="Bookman Old Style" w:hAnsi="Bookman Old Style" w:cstheme="minorHAnsi"/>
          <w:color w:val="000000" w:themeColor="text1"/>
          <w:sz w:val="28"/>
          <w:szCs w:val="28"/>
          <w:lang w:val="sr-Latn-RS"/>
        </w:rPr>
        <w:t>“.</w:t>
      </w:r>
    </w:p>
    <w:p w14:paraId="23939222" w14:textId="77777777" w:rsidR="0035539C" w:rsidRPr="00A36344" w:rsidRDefault="0035539C" w:rsidP="00541D1F">
      <w:pPr>
        <w:jc w:val="both"/>
        <w:rPr>
          <w:rFonts w:ascii="Bookman Old Style" w:hAnsi="Bookman Old Style" w:cstheme="minorHAnsi"/>
          <w:color w:val="000000" w:themeColor="text1"/>
          <w:sz w:val="28"/>
          <w:szCs w:val="28"/>
          <w:lang w:val="sr-Latn-RS"/>
        </w:rPr>
      </w:pPr>
    </w:p>
    <w:p w14:paraId="5B204243" w14:textId="0F59BA62" w:rsidR="0002422D" w:rsidRPr="00A36344" w:rsidRDefault="0002422D" w:rsidP="00541D1F">
      <w:pPr>
        <w:jc w:val="both"/>
        <w:rPr>
          <w:rFonts w:ascii="Bookman Old Style" w:hAnsi="Bookman Old Style" w:cstheme="minorHAnsi"/>
          <w:color w:val="000000" w:themeColor="text1"/>
          <w:sz w:val="28"/>
          <w:szCs w:val="28"/>
          <w:lang w:val="sr-Latn-RS"/>
        </w:rPr>
      </w:pPr>
      <w:r w:rsidRPr="00A36344">
        <w:rPr>
          <w:rFonts w:ascii="Bookman Old Style" w:hAnsi="Bookman Old Style" w:cstheme="minorHAnsi"/>
          <w:color w:val="000000" w:themeColor="text1"/>
          <w:sz w:val="28"/>
          <w:szCs w:val="28"/>
          <w:lang w:val="sr-Latn-RS"/>
        </w:rPr>
        <w:t>To ne umanjuje značaj pristupa Ive Goldštajna, da  - kako je rekao pre 20 godina -  pored događaja prikaže „i sudbine pojedinaca, što više takvih sudbina, kako bi se kroz pojedinačne sudbine, razumjela i strašna sud</w:t>
      </w:r>
      <w:r w:rsidR="00702E6D" w:rsidRPr="00A36344">
        <w:rPr>
          <w:rFonts w:ascii="Bookman Old Style" w:hAnsi="Bookman Old Style" w:cstheme="minorHAnsi"/>
          <w:color w:val="000000" w:themeColor="text1"/>
          <w:sz w:val="28"/>
          <w:szCs w:val="28"/>
          <w:lang w:val="sr-Latn-RS"/>
        </w:rPr>
        <w:t>bina svih“. Kao ni njegovih nastojanja da se kroz poimenični popis jasenovačkih žrtava dođe do njihovog približno tačnog broja.</w:t>
      </w:r>
    </w:p>
    <w:p w14:paraId="004FF023" w14:textId="15BC1A7A" w:rsidR="00702E6D" w:rsidRPr="00A36344" w:rsidRDefault="00702E6D" w:rsidP="00541D1F">
      <w:pPr>
        <w:jc w:val="both"/>
        <w:rPr>
          <w:rFonts w:ascii="Bookman Old Style" w:hAnsi="Bookman Old Style" w:cstheme="minorHAnsi"/>
          <w:color w:val="000000" w:themeColor="text1"/>
          <w:sz w:val="28"/>
          <w:szCs w:val="28"/>
          <w:lang w:val="sr-Latn-RS"/>
        </w:rPr>
      </w:pPr>
    </w:p>
    <w:p w14:paraId="23C35F6B" w14:textId="29AAE3C0" w:rsidR="00515FE8" w:rsidRPr="00A36344" w:rsidRDefault="00515FE8" w:rsidP="00541D1F">
      <w:pPr>
        <w:jc w:val="both"/>
        <w:rPr>
          <w:rFonts w:ascii="Bookman Old Style" w:hAnsi="Bookman Old Style" w:cstheme="minorHAnsi"/>
          <w:sz w:val="28"/>
          <w:szCs w:val="28"/>
          <w:lang w:val="sr-Latn-RS"/>
        </w:rPr>
      </w:pPr>
    </w:p>
    <w:p w14:paraId="6EC0DF8C" w14:textId="784CFA03" w:rsidR="00515FE8" w:rsidRPr="00A36344" w:rsidRDefault="00515FE8" w:rsidP="00541D1F">
      <w:pPr>
        <w:jc w:val="both"/>
        <w:rPr>
          <w:rFonts w:ascii="Bookman Old Style" w:hAnsi="Bookman Old Style" w:cstheme="minorHAnsi"/>
          <w:sz w:val="28"/>
          <w:szCs w:val="28"/>
          <w:lang w:val="sr-Latn-RS"/>
        </w:rPr>
      </w:pPr>
    </w:p>
    <w:p w14:paraId="3C20448B" w14:textId="3CF26149" w:rsidR="00515FE8" w:rsidRPr="00A36344" w:rsidRDefault="00515FE8" w:rsidP="00541D1F">
      <w:pPr>
        <w:jc w:val="both"/>
        <w:rPr>
          <w:rFonts w:ascii="Bookman Old Style" w:hAnsi="Bookman Old Style" w:cstheme="minorHAnsi"/>
          <w:sz w:val="28"/>
          <w:szCs w:val="28"/>
          <w:lang w:val="sr-Latn-RS"/>
        </w:rPr>
      </w:pPr>
    </w:p>
    <w:p w14:paraId="398B10BA" w14:textId="270D75EE" w:rsidR="00515FE8" w:rsidRPr="00A36344" w:rsidRDefault="00515FE8" w:rsidP="00541D1F">
      <w:pPr>
        <w:jc w:val="both"/>
        <w:rPr>
          <w:rFonts w:ascii="Bookman Old Style" w:hAnsi="Bookman Old Style" w:cstheme="minorHAnsi"/>
          <w:sz w:val="28"/>
          <w:szCs w:val="28"/>
          <w:lang w:val="sr-Latn-RS"/>
        </w:rPr>
      </w:pPr>
    </w:p>
    <w:p w14:paraId="4A71F471" w14:textId="10BB69BF" w:rsidR="00515FE8" w:rsidRPr="00A36344" w:rsidRDefault="00515FE8" w:rsidP="00541D1F">
      <w:pPr>
        <w:jc w:val="both"/>
        <w:rPr>
          <w:rFonts w:ascii="Bookman Old Style" w:hAnsi="Bookman Old Style" w:cstheme="minorHAnsi"/>
          <w:i/>
          <w:color w:val="FF0000"/>
          <w:sz w:val="28"/>
          <w:szCs w:val="28"/>
          <w:lang w:val="sr-Latn-RS"/>
        </w:rPr>
      </w:pPr>
    </w:p>
    <w:p w14:paraId="00D47DF0" w14:textId="72F0007B" w:rsidR="00515FE8" w:rsidRPr="00A36344" w:rsidRDefault="00515FE8" w:rsidP="00541D1F">
      <w:pPr>
        <w:tabs>
          <w:tab w:val="left" w:pos="5490"/>
        </w:tabs>
        <w:jc w:val="both"/>
        <w:rPr>
          <w:rFonts w:ascii="Bookman Old Style" w:hAnsi="Bookman Old Style" w:cstheme="minorHAnsi"/>
          <w:sz w:val="28"/>
          <w:szCs w:val="28"/>
          <w:lang w:val="sr-Latn-RS"/>
        </w:rPr>
      </w:pPr>
      <w:r w:rsidRPr="00A36344">
        <w:rPr>
          <w:rFonts w:ascii="Bookman Old Style" w:hAnsi="Bookman Old Style" w:cstheme="minorHAnsi"/>
          <w:sz w:val="28"/>
          <w:szCs w:val="28"/>
          <w:lang w:val="sr-Latn-RS"/>
        </w:rPr>
        <w:tab/>
      </w:r>
    </w:p>
    <w:sectPr w:rsidR="00515FE8" w:rsidRPr="00A36344" w:rsidSect="00AC106E">
      <w:pgSz w:w="12240" w:h="15840"/>
      <w:pgMar w:top="568" w:right="1325"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D74B1" w14:textId="77777777" w:rsidR="000A688B" w:rsidRDefault="000A688B" w:rsidP="00A2418D">
      <w:r>
        <w:separator/>
      </w:r>
    </w:p>
  </w:endnote>
  <w:endnote w:type="continuationSeparator" w:id="0">
    <w:p w14:paraId="620C753D" w14:textId="77777777" w:rsidR="000A688B" w:rsidRDefault="000A688B" w:rsidP="00A2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99B1C" w14:textId="77777777" w:rsidR="000A688B" w:rsidRDefault="000A688B" w:rsidP="00A2418D">
      <w:r>
        <w:separator/>
      </w:r>
    </w:p>
  </w:footnote>
  <w:footnote w:type="continuationSeparator" w:id="0">
    <w:p w14:paraId="14CC9A58" w14:textId="77777777" w:rsidR="000A688B" w:rsidRDefault="000A688B" w:rsidP="00A2418D">
      <w:r>
        <w:continuationSeparator/>
      </w:r>
    </w:p>
  </w:footnote>
  <w:footnote w:id="1">
    <w:p w14:paraId="3DFC14B8" w14:textId="1A3694E5" w:rsidR="00A2418D" w:rsidRDefault="00A2418D">
      <w:pPr>
        <w:pStyle w:val="FootnoteText"/>
      </w:pPr>
      <w:r>
        <w:rPr>
          <w:rStyle w:val="FootnoteReference"/>
        </w:rPr>
        <w:footnoteRef/>
      </w:r>
      <w:r>
        <w:t xml:space="preserve"> </w:t>
      </w:r>
      <w:proofErr w:type="gramStart"/>
      <w:r w:rsidRPr="00A2418D">
        <w:t>¹“</w:t>
      </w:r>
      <w:proofErr w:type="gramEnd"/>
      <w:r w:rsidRPr="00A2418D">
        <w:t xml:space="preserve">Šikara je </w:t>
      </w:r>
      <w:proofErr w:type="spellStart"/>
      <w:r w:rsidRPr="00A2418D">
        <w:t>bila</w:t>
      </w:r>
      <w:proofErr w:type="spellEnd"/>
      <w:r w:rsidRPr="00A2418D">
        <w:t xml:space="preserve"> </w:t>
      </w:r>
      <w:proofErr w:type="spellStart"/>
      <w:r w:rsidRPr="00A2418D">
        <w:t>preuzela</w:t>
      </w:r>
      <w:proofErr w:type="spellEnd"/>
      <w:r w:rsidRPr="00A2418D">
        <w:t xml:space="preserve"> </w:t>
      </w:r>
      <w:proofErr w:type="spellStart"/>
      <w:r w:rsidRPr="00A2418D">
        <w:t>prostor</w:t>
      </w:r>
      <w:proofErr w:type="spellEnd"/>
      <w:r w:rsidRPr="00A2418D">
        <w:t xml:space="preserve"> </w:t>
      </w:r>
      <w:proofErr w:type="spellStart"/>
      <w:r w:rsidRPr="00A2418D">
        <w:t>nekadašnjeg</w:t>
      </w:r>
      <w:proofErr w:type="spellEnd"/>
      <w:r w:rsidRPr="00A2418D">
        <w:t xml:space="preserve"> </w:t>
      </w:r>
      <w:proofErr w:type="spellStart"/>
      <w:r w:rsidRPr="00A2418D">
        <w:t>logora</w:t>
      </w:r>
      <w:proofErr w:type="spellEnd"/>
      <w:r w:rsidRPr="00A2418D">
        <w:t xml:space="preserve">“ – </w:t>
      </w:r>
      <w:proofErr w:type="spellStart"/>
      <w:r w:rsidRPr="00A2418D">
        <w:t>piše</w:t>
      </w:r>
      <w:proofErr w:type="spellEnd"/>
      <w:r w:rsidRPr="00A2418D">
        <w:t xml:space="preserve"> Bogdan </w:t>
      </w:r>
      <w:proofErr w:type="spellStart"/>
      <w:r w:rsidRPr="00A2418D">
        <w:t>Bogdanović</w:t>
      </w:r>
      <w:proofErr w:type="spellEnd"/>
      <w:r w:rsidRPr="00A2418D">
        <w:t xml:space="preserve">, </w:t>
      </w:r>
      <w:proofErr w:type="spellStart"/>
      <w:r w:rsidRPr="00A2418D">
        <w:t>graditelj</w:t>
      </w:r>
      <w:proofErr w:type="spellEnd"/>
      <w:r w:rsidRPr="00A2418D">
        <w:t xml:space="preserve"> </w:t>
      </w:r>
      <w:proofErr w:type="spellStart"/>
      <w:r w:rsidRPr="00A2418D">
        <w:t>Spomenika</w:t>
      </w:r>
      <w:proofErr w:type="spellEnd"/>
      <w:r w:rsidRPr="00A2418D">
        <w:t xml:space="preserve"> </w:t>
      </w:r>
      <w:proofErr w:type="spellStart"/>
      <w:r w:rsidRPr="00A2418D">
        <w:t>žrtvama</w:t>
      </w:r>
      <w:proofErr w:type="spellEnd"/>
      <w:r w:rsidRPr="00A2418D">
        <w:t xml:space="preserve"> u </w:t>
      </w:r>
      <w:proofErr w:type="spellStart"/>
      <w:r w:rsidRPr="00A2418D">
        <w:t>Jasenovcu</w:t>
      </w:r>
      <w:proofErr w:type="spellEnd"/>
      <w:r w:rsidRPr="00A2418D">
        <w:t xml:space="preserve"> (1958-1962). Vid. </w:t>
      </w:r>
      <w:proofErr w:type="spellStart"/>
      <w:r w:rsidRPr="00A2418D">
        <w:t>Latinka</w:t>
      </w:r>
      <w:proofErr w:type="spellEnd"/>
      <w:r w:rsidRPr="00A2418D">
        <w:t xml:space="preserve"> </w:t>
      </w:r>
      <w:proofErr w:type="spellStart"/>
      <w:r w:rsidRPr="00A2418D">
        <w:t>Perović</w:t>
      </w:r>
      <w:proofErr w:type="spellEnd"/>
      <w:r w:rsidRPr="00A2418D">
        <w:t>, „</w:t>
      </w:r>
      <w:proofErr w:type="spellStart"/>
      <w:r w:rsidRPr="00A2418D">
        <w:t>Dominantna</w:t>
      </w:r>
      <w:proofErr w:type="spellEnd"/>
      <w:r w:rsidRPr="00A2418D">
        <w:t xml:space="preserve"> </w:t>
      </w:r>
      <w:proofErr w:type="spellStart"/>
      <w:r w:rsidRPr="00A2418D">
        <w:t>i</w:t>
      </w:r>
      <w:proofErr w:type="spellEnd"/>
      <w:r w:rsidRPr="00A2418D">
        <w:t xml:space="preserve"> </w:t>
      </w:r>
      <w:proofErr w:type="spellStart"/>
      <w:r w:rsidRPr="00A2418D">
        <w:t>neželjena</w:t>
      </w:r>
      <w:proofErr w:type="spellEnd"/>
      <w:r w:rsidRPr="00A2418D">
        <w:t xml:space="preserve"> </w:t>
      </w:r>
      <w:proofErr w:type="spellStart"/>
      <w:r w:rsidRPr="00A2418D">
        <w:t>elita</w:t>
      </w:r>
      <w:proofErr w:type="spellEnd"/>
      <w:r w:rsidRPr="00A2418D">
        <w:t xml:space="preserve">. </w:t>
      </w:r>
      <w:proofErr w:type="spellStart"/>
      <w:r w:rsidRPr="00A2418D">
        <w:t>Beleške</w:t>
      </w:r>
      <w:proofErr w:type="spellEnd"/>
      <w:r w:rsidRPr="00A2418D">
        <w:t xml:space="preserve"> o </w:t>
      </w:r>
      <w:proofErr w:type="spellStart"/>
      <w:r w:rsidRPr="00A2418D">
        <w:t>intelektualnoj</w:t>
      </w:r>
      <w:proofErr w:type="spellEnd"/>
      <w:r w:rsidRPr="00A2418D">
        <w:t xml:space="preserve"> </w:t>
      </w:r>
      <w:proofErr w:type="spellStart"/>
      <w:r w:rsidRPr="00A2418D">
        <w:t>i</w:t>
      </w:r>
      <w:proofErr w:type="spellEnd"/>
      <w:r w:rsidRPr="00A2418D">
        <w:t xml:space="preserve"> </w:t>
      </w:r>
      <w:proofErr w:type="spellStart"/>
      <w:r w:rsidRPr="00A2418D">
        <w:t>političkoj</w:t>
      </w:r>
      <w:proofErr w:type="spellEnd"/>
      <w:r w:rsidRPr="00A2418D">
        <w:t xml:space="preserve"> </w:t>
      </w:r>
      <w:proofErr w:type="spellStart"/>
      <w:r w:rsidRPr="00A2418D">
        <w:t>eliti</w:t>
      </w:r>
      <w:proofErr w:type="spellEnd"/>
      <w:r w:rsidRPr="00A2418D">
        <w:t xml:space="preserve"> u </w:t>
      </w:r>
      <w:proofErr w:type="spellStart"/>
      <w:r w:rsidRPr="00A2418D">
        <w:t>Srbiji</w:t>
      </w:r>
      <w:proofErr w:type="spellEnd"/>
      <w:r w:rsidRPr="00A2418D">
        <w:t xml:space="preserve"> (XX-XXI </w:t>
      </w:r>
      <w:proofErr w:type="spellStart"/>
      <w:proofErr w:type="gramStart"/>
      <w:r w:rsidRPr="00A2418D">
        <w:t>vek</w:t>
      </w:r>
      <w:proofErr w:type="spellEnd"/>
      <w:r w:rsidRPr="00A2418D">
        <w:t>)“</w:t>
      </w:r>
      <w:proofErr w:type="gramEnd"/>
      <w:r w:rsidRPr="00A2418D">
        <w:t>, Beograd, 2015 str. 627.</w:t>
      </w:r>
    </w:p>
  </w:footnote>
  <w:footnote w:id="2">
    <w:p w14:paraId="11C9BC3E" w14:textId="77777777" w:rsidR="00A2418D" w:rsidRPr="004E40EE" w:rsidRDefault="00A2418D" w:rsidP="00A2418D">
      <w:pPr>
        <w:rPr>
          <w:rFonts w:ascii="Bookman Old Style" w:hAnsi="Bookman Old Style"/>
          <w:sz w:val="20"/>
          <w:szCs w:val="20"/>
        </w:rPr>
      </w:pPr>
      <w:r w:rsidRPr="004E40EE">
        <w:rPr>
          <w:rStyle w:val="FootnoteReference"/>
          <w:rFonts w:ascii="Bookman Old Style" w:hAnsi="Bookman Old Style"/>
          <w:sz w:val="20"/>
          <w:szCs w:val="20"/>
        </w:rPr>
        <w:footnoteRef/>
      </w:r>
      <w:r w:rsidRPr="004E40EE">
        <w:rPr>
          <w:rFonts w:ascii="Bookman Old Style" w:hAnsi="Bookman Old Style"/>
          <w:sz w:val="20"/>
          <w:szCs w:val="20"/>
        </w:rPr>
        <w:t xml:space="preserve"> „</w:t>
      </w:r>
      <w:proofErr w:type="spellStart"/>
      <w:r w:rsidRPr="004E40EE">
        <w:rPr>
          <w:rFonts w:ascii="Bookman Old Style" w:hAnsi="Bookman Old Style"/>
          <w:sz w:val="20"/>
          <w:szCs w:val="20"/>
        </w:rPr>
        <w:t>Popis</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iz</w:t>
      </w:r>
      <w:proofErr w:type="spellEnd"/>
      <w:r w:rsidRPr="004E40EE">
        <w:rPr>
          <w:rFonts w:ascii="Bookman Old Style" w:hAnsi="Bookman Old Style"/>
          <w:sz w:val="20"/>
          <w:szCs w:val="20"/>
        </w:rPr>
        <w:t xml:space="preserve"> 1964. </w:t>
      </w:r>
      <w:proofErr w:type="spellStart"/>
      <w:r w:rsidRPr="004E40EE">
        <w:rPr>
          <w:rFonts w:ascii="Bookman Old Style" w:hAnsi="Bookman Old Style"/>
          <w:sz w:val="20"/>
          <w:szCs w:val="20"/>
        </w:rPr>
        <w:t>godine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objavio</w:t>
      </w:r>
      <w:proofErr w:type="spellEnd"/>
      <w:r w:rsidRPr="004E40EE">
        <w:rPr>
          <w:rFonts w:ascii="Bookman Old Style" w:hAnsi="Bookman Old Style"/>
          <w:sz w:val="20"/>
          <w:szCs w:val="20"/>
        </w:rPr>
        <w:t xml:space="preserve"> je </w:t>
      </w:r>
      <w:proofErr w:type="spellStart"/>
      <w:r w:rsidRPr="004E40EE">
        <w:rPr>
          <w:rFonts w:ascii="Bookman Old Style" w:hAnsi="Bookman Old Style"/>
          <w:sz w:val="20"/>
          <w:szCs w:val="20"/>
        </w:rPr>
        <w:t>tek</w:t>
      </w:r>
      <w:proofErr w:type="spellEnd"/>
      <w:r w:rsidRPr="004E40EE">
        <w:rPr>
          <w:rFonts w:ascii="Bookman Old Style" w:hAnsi="Bookman Old Style"/>
          <w:sz w:val="20"/>
          <w:szCs w:val="20"/>
        </w:rPr>
        <w:t xml:space="preserve"> 1998. </w:t>
      </w:r>
      <w:proofErr w:type="spellStart"/>
      <w:r w:rsidRPr="004E40EE">
        <w:rPr>
          <w:rFonts w:ascii="Bookman Old Style" w:hAnsi="Bookman Old Style"/>
          <w:sz w:val="20"/>
          <w:szCs w:val="20"/>
        </w:rPr>
        <w:t>godine</w:t>
      </w:r>
      <w:proofErr w:type="spellEnd"/>
      <w:r w:rsidRPr="004E40EE">
        <w:rPr>
          <w:rFonts w:ascii="Bookman Old Style" w:hAnsi="Bookman Old Style"/>
          <w:sz w:val="20"/>
          <w:szCs w:val="20"/>
        </w:rPr>
        <w:t xml:space="preserve"> Adil </w:t>
      </w:r>
      <w:proofErr w:type="spellStart"/>
      <w:r w:rsidRPr="004E40EE">
        <w:rPr>
          <w:rFonts w:ascii="Bookman Old Style" w:hAnsi="Bookman Old Style"/>
          <w:sz w:val="20"/>
          <w:szCs w:val="20"/>
        </w:rPr>
        <w:t>Zulfirkarpašić</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osnivač</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Bošnjačkog</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instituta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sjedištem</w:t>
      </w:r>
      <w:proofErr w:type="spellEnd"/>
      <w:r w:rsidRPr="004E40EE">
        <w:rPr>
          <w:rFonts w:ascii="Bookman Old Style" w:hAnsi="Bookman Old Style"/>
          <w:sz w:val="20"/>
          <w:szCs w:val="20"/>
        </w:rPr>
        <w:t xml:space="preserve"> u Zürich-u </w:t>
      </w:r>
      <w:proofErr w:type="spellStart"/>
      <w:r w:rsidRPr="004E40EE">
        <w:rPr>
          <w:rFonts w:ascii="Bookman Old Style" w:hAnsi="Bookman Old Style"/>
          <w:sz w:val="20"/>
          <w:szCs w:val="20"/>
        </w:rPr>
        <w:t>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Sarajevu</w:t>
      </w:r>
      <w:proofErr w:type="spellEnd"/>
      <w:r w:rsidRPr="004E40EE">
        <w:rPr>
          <w:rFonts w:ascii="Bookman Old Style" w:hAnsi="Bookman Old Style"/>
          <w:sz w:val="20"/>
          <w:szCs w:val="20"/>
        </w:rPr>
        <w:t xml:space="preserve">, pod </w:t>
      </w:r>
      <w:proofErr w:type="spellStart"/>
      <w:r w:rsidRPr="004E40EE">
        <w:rPr>
          <w:rFonts w:ascii="Bookman Old Style" w:hAnsi="Bookman Old Style"/>
          <w:sz w:val="20"/>
          <w:szCs w:val="20"/>
        </w:rPr>
        <w:t>naslovom</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Jasenovac</w:t>
      </w:r>
      <w:proofErr w:type="spellEnd"/>
      <w:r w:rsidRPr="004E40EE">
        <w:rPr>
          <w:rFonts w:ascii="Bookman Old Style" w:hAnsi="Bookman Old Style"/>
          <w:sz w:val="20"/>
          <w:szCs w:val="20"/>
        </w:rPr>
        <w:t xml:space="preserve"> – </w:t>
      </w:r>
      <w:proofErr w:type="spellStart"/>
      <w:r w:rsidRPr="004E40EE">
        <w:rPr>
          <w:rFonts w:ascii="Bookman Old Style" w:hAnsi="Bookman Old Style"/>
          <w:sz w:val="20"/>
          <w:szCs w:val="20"/>
        </w:rPr>
        <w:t>žrtve</w:t>
      </w:r>
      <w:proofErr w:type="spellEnd"/>
      <w:r w:rsidRPr="004E40EE">
        <w:rPr>
          <w:rFonts w:ascii="Bookman Old Style" w:hAnsi="Bookman Old Style"/>
          <w:sz w:val="20"/>
          <w:szCs w:val="20"/>
        </w:rPr>
        <w:t xml:space="preserve"> rata </w:t>
      </w:r>
      <w:proofErr w:type="spellStart"/>
      <w:r w:rsidRPr="004E40EE">
        <w:rPr>
          <w:rFonts w:ascii="Bookman Old Style" w:hAnsi="Bookman Old Style"/>
          <w:sz w:val="20"/>
          <w:szCs w:val="20"/>
        </w:rPr>
        <w:t>prema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podacima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Statističkog</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zavoda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Jugoslavije</w:t>
      </w:r>
      <w:proofErr w:type="spellEnd"/>
      <w:r w:rsidRPr="004E40EE">
        <w:rPr>
          <w:rFonts w:ascii="Bookman Old Style" w:hAnsi="Bookman Old Style"/>
          <w:sz w:val="20"/>
          <w:szCs w:val="20"/>
        </w:rPr>
        <w:t>“</w:t>
      </w:r>
    </w:p>
    <w:p w14:paraId="765C0E69" w14:textId="0F712DAF" w:rsidR="00A2418D" w:rsidRPr="004E40EE" w:rsidRDefault="00A2418D">
      <w:pPr>
        <w:pStyle w:val="FootnoteText"/>
        <w:rPr>
          <w:rFonts w:ascii="Bookman Old Style" w:hAnsi="Bookman Old Style"/>
          <w:sz w:val="20"/>
        </w:rPr>
      </w:pPr>
    </w:p>
  </w:footnote>
  <w:footnote w:id="3">
    <w:p w14:paraId="5C465947" w14:textId="77777777" w:rsidR="00A2418D" w:rsidRPr="004E40EE" w:rsidRDefault="00A2418D" w:rsidP="00A2418D">
      <w:pPr>
        <w:rPr>
          <w:rFonts w:ascii="Bookman Old Style" w:hAnsi="Bookman Old Style"/>
          <w:sz w:val="20"/>
          <w:szCs w:val="20"/>
        </w:rPr>
      </w:pPr>
      <w:r w:rsidRPr="004E40EE">
        <w:rPr>
          <w:rStyle w:val="FootnoteReference"/>
          <w:rFonts w:ascii="Bookman Old Style" w:hAnsi="Bookman Old Style"/>
          <w:sz w:val="20"/>
          <w:szCs w:val="20"/>
        </w:rPr>
        <w:footnoteRef/>
      </w:r>
      <w:r w:rsidRPr="004E40EE">
        <w:rPr>
          <w:rFonts w:ascii="Bookman Old Style" w:hAnsi="Bookman Old Style"/>
          <w:sz w:val="20"/>
          <w:szCs w:val="20"/>
        </w:rPr>
        <w:t xml:space="preserve"> </w:t>
      </w:r>
      <w:proofErr w:type="gramStart"/>
      <w:r w:rsidRPr="004E40EE">
        <w:rPr>
          <w:rFonts w:ascii="Bookman Old Style" w:hAnsi="Bookman Old Style"/>
          <w:sz w:val="20"/>
          <w:szCs w:val="20"/>
        </w:rPr>
        <w:t>Vid.“</w:t>
      </w:r>
      <w:proofErr w:type="spellStart"/>
      <w:proofErr w:type="gramEnd"/>
      <w:r w:rsidRPr="004E40EE">
        <w:rPr>
          <w:rFonts w:ascii="Bookman Old Style" w:hAnsi="Bookman Old Style"/>
          <w:sz w:val="20"/>
          <w:szCs w:val="20"/>
        </w:rPr>
        <w:t>Sklad</w:t>
      </w:r>
      <w:proofErr w:type="spellEnd"/>
      <w:r w:rsidRPr="004E40EE">
        <w:rPr>
          <w:rFonts w:ascii="Bookman Old Style" w:hAnsi="Bookman Old Style"/>
          <w:sz w:val="20"/>
          <w:szCs w:val="20"/>
        </w:rPr>
        <w:t xml:space="preserve"> je </w:t>
      </w:r>
      <w:proofErr w:type="spellStart"/>
      <w:r w:rsidRPr="004E40EE">
        <w:rPr>
          <w:rFonts w:ascii="Bookman Old Style" w:hAnsi="Bookman Old Style"/>
          <w:sz w:val="20"/>
          <w:szCs w:val="20"/>
        </w:rPr>
        <w:t>takodjer</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liniji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plina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ognja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Antifašistički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stihovi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nekomunističkih</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hrvatskih</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autora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Ilija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Jakovljević</w:t>
      </w:r>
      <w:proofErr w:type="spellEnd"/>
      <w:r w:rsidRPr="004E40EE">
        <w:rPr>
          <w:rFonts w:ascii="Bookman Old Style" w:hAnsi="Bookman Old Style"/>
          <w:sz w:val="20"/>
          <w:szCs w:val="20"/>
        </w:rPr>
        <w:t xml:space="preserve">, „Hrvatska </w:t>
      </w:r>
      <w:proofErr w:type="spellStart"/>
      <w:r w:rsidRPr="004E40EE">
        <w:rPr>
          <w:rFonts w:ascii="Bookman Old Style" w:hAnsi="Bookman Old Style"/>
          <w:sz w:val="20"/>
          <w:szCs w:val="20"/>
        </w:rPr>
        <w:t>agonija</w:t>
      </w:r>
      <w:proofErr w:type="spellEnd"/>
      <w:r w:rsidRPr="004E40EE">
        <w:rPr>
          <w:rFonts w:ascii="Bookman Old Style" w:hAnsi="Bookman Old Style"/>
          <w:sz w:val="20"/>
          <w:szCs w:val="20"/>
        </w:rPr>
        <w:t xml:space="preserve"> 1942.“, Gordogan, Zagreb, 2018, str. 37-38“</w:t>
      </w:r>
    </w:p>
    <w:p w14:paraId="65ABF39D" w14:textId="719527F7" w:rsidR="00A2418D" w:rsidRPr="004E40EE" w:rsidRDefault="00A2418D">
      <w:pPr>
        <w:pStyle w:val="FootnoteText"/>
        <w:rPr>
          <w:rFonts w:ascii="Bookman Old Style" w:hAnsi="Bookman Old Style"/>
          <w:sz w:val="20"/>
        </w:rPr>
      </w:pPr>
    </w:p>
  </w:footnote>
  <w:footnote w:id="4">
    <w:p w14:paraId="4310A6EA" w14:textId="77777777" w:rsidR="00A2418D" w:rsidRPr="004E40EE" w:rsidRDefault="00A2418D" w:rsidP="00A2418D">
      <w:pPr>
        <w:rPr>
          <w:rFonts w:ascii="Bookman Old Style" w:hAnsi="Bookman Old Style"/>
          <w:sz w:val="20"/>
          <w:szCs w:val="20"/>
        </w:rPr>
      </w:pPr>
      <w:r w:rsidRPr="004E40EE">
        <w:rPr>
          <w:rStyle w:val="FootnoteReference"/>
          <w:rFonts w:ascii="Bookman Old Style" w:hAnsi="Bookman Old Style"/>
          <w:sz w:val="20"/>
          <w:szCs w:val="20"/>
        </w:rPr>
        <w:footnoteRef/>
      </w:r>
      <w:r w:rsidRPr="004E40EE">
        <w:rPr>
          <w:rFonts w:ascii="Bookman Old Style" w:hAnsi="Bookman Old Style"/>
          <w:sz w:val="20"/>
          <w:szCs w:val="20"/>
        </w:rPr>
        <w:t xml:space="preserve"> Ante </w:t>
      </w:r>
      <w:proofErr w:type="spellStart"/>
      <w:r w:rsidRPr="004E40EE">
        <w:rPr>
          <w:rFonts w:ascii="Bookman Old Style" w:hAnsi="Bookman Old Style"/>
          <w:sz w:val="20"/>
          <w:szCs w:val="20"/>
        </w:rPr>
        <w:t>Ciliga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jedan</w:t>
      </w:r>
      <w:proofErr w:type="spellEnd"/>
      <w:r w:rsidRPr="004E40EE">
        <w:rPr>
          <w:rFonts w:ascii="Bookman Old Style" w:hAnsi="Bookman Old Style"/>
          <w:sz w:val="20"/>
          <w:szCs w:val="20"/>
        </w:rPr>
        <w:t xml:space="preserve"> od </w:t>
      </w:r>
      <w:proofErr w:type="spellStart"/>
      <w:r w:rsidRPr="004E40EE">
        <w:rPr>
          <w:rFonts w:ascii="Bookman Old Style" w:hAnsi="Bookman Old Style"/>
          <w:sz w:val="20"/>
          <w:szCs w:val="20"/>
        </w:rPr>
        <w:t>preživelih</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zatočenika</w:t>
      </w:r>
      <w:proofErr w:type="spellEnd"/>
      <w:r w:rsidRPr="004E40EE">
        <w:rPr>
          <w:rFonts w:ascii="Bookman Old Style" w:hAnsi="Bookman Old Style"/>
          <w:sz w:val="20"/>
          <w:szCs w:val="20"/>
        </w:rPr>
        <w:t xml:space="preserve"> u </w:t>
      </w:r>
      <w:proofErr w:type="spellStart"/>
      <w:r w:rsidRPr="004E40EE">
        <w:rPr>
          <w:rFonts w:ascii="Bookman Old Style" w:hAnsi="Bookman Old Style"/>
          <w:sz w:val="20"/>
          <w:szCs w:val="20"/>
        </w:rPr>
        <w:t>Jasenovcu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ujedno</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zatočenih</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sovjetskih</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logora</w:t>
      </w:r>
      <w:proofErr w:type="spellEnd"/>
      <w:r w:rsidRPr="004E40EE">
        <w:rPr>
          <w:rFonts w:ascii="Bookman Old Style" w:hAnsi="Bookman Old Style"/>
          <w:sz w:val="20"/>
          <w:szCs w:val="20"/>
        </w:rPr>
        <w:t xml:space="preserve">, u </w:t>
      </w:r>
      <w:proofErr w:type="spellStart"/>
      <w:r w:rsidRPr="004E40EE">
        <w:rPr>
          <w:rFonts w:ascii="Bookman Old Style" w:hAnsi="Bookman Old Style"/>
          <w:sz w:val="20"/>
          <w:szCs w:val="20"/>
        </w:rPr>
        <w:t>svojim</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memoarskih</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zapisima</w:t>
      </w:r>
      <w:proofErr w:type="spellEnd"/>
      <w:r w:rsidRPr="004E40EE">
        <w:rPr>
          <w:rFonts w:ascii="Bookman Old Style" w:hAnsi="Bookman Old Style"/>
          <w:sz w:val="20"/>
          <w:szCs w:val="20"/>
        </w:rPr>
        <w:t xml:space="preserve"> o </w:t>
      </w:r>
      <w:proofErr w:type="spellStart"/>
      <w:r w:rsidRPr="004E40EE">
        <w:rPr>
          <w:rFonts w:ascii="Bookman Old Style" w:hAnsi="Bookman Old Style"/>
          <w:sz w:val="20"/>
          <w:szCs w:val="20"/>
        </w:rPr>
        <w:t>Jasenovcu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piše</w:t>
      </w:r>
      <w:proofErr w:type="spellEnd"/>
      <w:r w:rsidRPr="004E40EE">
        <w:rPr>
          <w:rFonts w:ascii="Bookman Old Style" w:hAnsi="Bookman Old Style"/>
          <w:sz w:val="20"/>
          <w:szCs w:val="20"/>
        </w:rPr>
        <w:t xml:space="preserve"> da je </w:t>
      </w:r>
      <w:proofErr w:type="spellStart"/>
      <w:r w:rsidRPr="004E40EE">
        <w:rPr>
          <w:rFonts w:ascii="Bookman Old Style" w:hAnsi="Bookman Old Style"/>
          <w:sz w:val="20"/>
          <w:szCs w:val="20"/>
        </w:rPr>
        <w:t>uz</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Aušvic</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Jasenovac</w:t>
      </w:r>
      <w:proofErr w:type="spellEnd"/>
      <w:r w:rsidRPr="004E40EE">
        <w:rPr>
          <w:rFonts w:ascii="Bookman Old Style" w:hAnsi="Bookman Old Style"/>
          <w:sz w:val="20"/>
          <w:szCs w:val="20"/>
        </w:rPr>
        <w:t xml:space="preserve"> bio </w:t>
      </w:r>
      <w:proofErr w:type="spellStart"/>
      <w:r w:rsidRPr="004E40EE">
        <w:rPr>
          <w:rFonts w:ascii="Bookman Old Style" w:hAnsi="Bookman Old Style"/>
          <w:sz w:val="20"/>
          <w:szCs w:val="20"/>
        </w:rPr>
        <w:t>jedini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nacistički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logor</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čiji</w:t>
      </w:r>
      <w:proofErr w:type="spellEnd"/>
      <w:r w:rsidRPr="004E40EE">
        <w:rPr>
          <w:rFonts w:ascii="Bookman Old Style" w:hAnsi="Bookman Old Style"/>
          <w:sz w:val="20"/>
          <w:szCs w:val="20"/>
        </w:rPr>
        <w:t xml:space="preserve"> je </w:t>
      </w:r>
      <w:proofErr w:type="spellStart"/>
      <w:r w:rsidRPr="004E40EE">
        <w:rPr>
          <w:rFonts w:ascii="Bookman Old Style" w:hAnsi="Bookman Old Style"/>
          <w:sz w:val="20"/>
          <w:szCs w:val="20"/>
        </w:rPr>
        <w:t>glavni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cilj</w:t>
      </w:r>
      <w:proofErr w:type="spellEnd"/>
      <w:r w:rsidRPr="004E40EE">
        <w:rPr>
          <w:rFonts w:ascii="Bookman Old Style" w:hAnsi="Bookman Old Style"/>
          <w:sz w:val="20"/>
          <w:szCs w:val="20"/>
        </w:rPr>
        <w:t xml:space="preserve"> bio </w:t>
      </w:r>
      <w:proofErr w:type="spellStart"/>
      <w:r w:rsidRPr="004E40EE">
        <w:rPr>
          <w:rFonts w:ascii="Bookman Old Style" w:hAnsi="Bookman Old Style"/>
          <w:sz w:val="20"/>
          <w:szCs w:val="20"/>
        </w:rPr>
        <w:t>ubijanje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zatočenika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dok</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sovjetski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logori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kao</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cilj</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imali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promenu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svesti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zatočenika</w:t>
      </w:r>
      <w:proofErr w:type="spellEnd"/>
      <w:r w:rsidRPr="004E40EE">
        <w:rPr>
          <w:rFonts w:ascii="Bookman Old Style" w:hAnsi="Bookman Old Style"/>
          <w:sz w:val="20"/>
          <w:szCs w:val="20"/>
        </w:rPr>
        <w:t>.</w:t>
      </w:r>
    </w:p>
    <w:p w14:paraId="1C871F01" w14:textId="2332D14F" w:rsidR="00A2418D" w:rsidRPr="004E40EE" w:rsidRDefault="00A2418D">
      <w:pPr>
        <w:pStyle w:val="FootnoteText"/>
        <w:rPr>
          <w:rFonts w:ascii="Bookman Old Style" w:hAnsi="Bookman Old Style"/>
          <w:sz w:val="20"/>
        </w:rPr>
      </w:pPr>
    </w:p>
  </w:footnote>
  <w:footnote w:id="5">
    <w:p w14:paraId="5F1EB19B" w14:textId="6EB585F2" w:rsidR="00A2418D" w:rsidRPr="004E40EE" w:rsidRDefault="00A2418D">
      <w:pPr>
        <w:pStyle w:val="FootnoteText"/>
        <w:rPr>
          <w:rFonts w:ascii="Bookman Old Style" w:hAnsi="Bookman Old Style"/>
          <w:sz w:val="20"/>
        </w:rPr>
      </w:pPr>
      <w:r w:rsidRPr="004E40EE">
        <w:rPr>
          <w:rStyle w:val="FootnoteReference"/>
          <w:rFonts w:ascii="Bookman Old Style" w:hAnsi="Bookman Old Style"/>
          <w:sz w:val="20"/>
        </w:rPr>
        <w:footnoteRef/>
      </w:r>
      <w:r w:rsidRPr="004E40EE">
        <w:rPr>
          <w:rFonts w:ascii="Bookman Old Style" w:hAnsi="Bookman Old Style"/>
          <w:sz w:val="20"/>
        </w:rPr>
        <w:t xml:space="preserve"> Slavko Goldstein, 1941. </w:t>
      </w:r>
      <w:proofErr w:type="spellStart"/>
      <w:r w:rsidRPr="004E40EE">
        <w:rPr>
          <w:rFonts w:ascii="Bookman Old Style" w:hAnsi="Bookman Old Style"/>
          <w:sz w:val="20"/>
        </w:rPr>
        <w:t>godina</w:t>
      </w:r>
      <w:proofErr w:type="spellEnd"/>
      <w:r w:rsidRPr="004E40EE">
        <w:rPr>
          <w:rFonts w:ascii="Bookman Old Style" w:hAnsi="Bookman Old Style"/>
          <w:sz w:val="20"/>
        </w:rPr>
        <w:t xml:space="preserve"> </w:t>
      </w:r>
      <w:proofErr w:type="spellStart"/>
      <w:r w:rsidRPr="004E40EE">
        <w:rPr>
          <w:rFonts w:ascii="Bookman Old Style" w:hAnsi="Bookman Old Style"/>
          <w:sz w:val="20"/>
        </w:rPr>
        <w:t>koja</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vraća</w:t>
      </w:r>
      <w:proofErr w:type="spellEnd"/>
      <w:r w:rsidRPr="004E40EE">
        <w:rPr>
          <w:rFonts w:ascii="Bookman Old Style" w:hAnsi="Bookman Old Style"/>
          <w:sz w:val="20"/>
        </w:rPr>
        <w:t>.</w:t>
      </w:r>
    </w:p>
  </w:footnote>
  <w:footnote w:id="6">
    <w:p w14:paraId="40AEF123" w14:textId="77777777" w:rsidR="0035539C" w:rsidRPr="004E40EE" w:rsidRDefault="0035539C" w:rsidP="0035539C">
      <w:pPr>
        <w:rPr>
          <w:rFonts w:ascii="Bookman Old Style" w:hAnsi="Bookman Old Style"/>
          <w:sz w:val="20"/>
          <w:szCs w:val="20"/>
        </w:rPr>
      </w:pPr>
      <w:r w:rsidRPr="004E40EE">
        <w:rPr>
          <w:rStyle w:val="FootnoteReference"/>
          <w:rFonts w:ascii="Bookman Old Style" w:hAnsi="Bookman Old Style"/>
          <w:sz w:val="20"/>
          <w:szCs w:val="20"/>
        </w:rPr>
        <w:footnoteRef/>
      </w:r>
      <w:r w:rsidRPr="004E40EE">
        <w:rPr>
          <w:rFonts w:ascii="Bookman Old Style" w:hAnsi="Bookman Old Style"/>
          <w:sz w:val="20"/>
          <w:szCs w:val="20"/>
        </w:rPr>
        <w:t xml:space="preserve"> 6Sačuvane </w:t>
      </w:r>
      <w:proofErr w:type="spellStart"/>
      <w:r w:rsidRPr="004E40EE">
        <w:rPr>
          <w:rFonts w:ascii="Bookman Old Style" w:hAnsi="Bookman Old Style"/>
          <w:sz w:val="20"/>
          <w:szCs w:val="20"/>
        </w:rPr>
        <w:t>su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dve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stranice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pisma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Nađene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su</w:t>
      </w:r>
      <w:proofErr w:type="spellEnd"/>
      <w:r w:rsidRPr="004E40EE">
        <w:rPr>
          <w:rFonts w:ascii="Bookman Old Style" w:hAnsi="Bookman Old Style"/>
          <w:sz w:val="20"/>
          <w:szCs w:val="20"/>
        </w:rPr>
        <w:t xml:space="preserve"> u </w:t>
      </w:r>
      <w:proofErr w:type="spellStart"/>
      <w:r w:rsidRPr="004E40EE">
        <w:rPr>
          <w:rFonts w:ascii="Bookman Old Style" w:hAnsi="Bookman Old Style"/>
          <w:sz w:val="20"/>
          <w:szCs w:val="20"/>
        </w:rPr>
        <w:t>papirima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ustaškog</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dužnosnika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potonjeg</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emigranta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Vinka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Nikolića</w:t>
      </w:r>
      <w:proofErr w:type="spellEnd"/>
      <w:r w:rsidRPr="004E40EE">
        <w:rPr>
          <w:rFonts w:ascii="Bookman Old Style" w:hAnsi="Bookman Old Style"/>
          <w:sz w:val="20"/>
          <w:szCs w:val="20"/>
        </w:rPr>
        <w:t xml:space="preserve">. Slavko </w:t>
      </w:r>
      <w:proofErr w:type="spellStart"/>
      <w:r w:rsidRPr="004E40EE">
        <w:rPr>
          <w:rFonts w:ascii="Bookman Old Style" w:hAnsi="Bookman Old Style"/>
          <w:sz w:val="20"/>
          <w:szCs w:val="20"/>
        </w:rPr>
        <w:t>Goldštajn</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objavio</w:t>
      </w:r>
      <w:proofErr w:type="spellEnd"/>
      <w:r w:rsidRPr="004E40EE">
        <w:rPr>
          <w:rFonts w:ascii="Bookman Old Style" w:hAnsi="Bookman Old Style"/>
          <w:sz w:val="20"/>
          <w:szCs w:val="20"/>
        </w:rPr>
        <w:t xml:space="preserve"> je </w:t>
      </w:r>
      <w:proofErr w:type="spellStart"/>
      <w:r w:rsidRPr="004E40EE">
        <w:rPr>
          <w:rFonts w:ascii="Bookman Old Style" w:hAnsi="Bookman Old Style"/>
          <w:sz w:val="20"/>
          <w:szCs w:val="20"/>
        </w:rPr>
        <w:t>ove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dve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stranice</w:t>
      </w:r>
      <w:proofErr w:type="spellEnd"/>
      <w:r w:rsidRPr="004E40EE">
        <w:rPr>
          <w:rFonts w:ascii="Bookman Old Style" w:hAnsi="Bookman Old Style"/>
          <w:sz w:val="20"/>
          <w:szCs w:val="20"/>
        </w:rPr>
        <w:t xml:space="preserve"> u </w:t>
      </w:r>
      <w:proofErr w:type="spellStart"/>
      <w:r w:rsidRPr="004E40EE">
        <w:rPr>
          <w:rFonts w:ascii="Bookman Old Style" w:hAnsi="Bookman Old Style"/>
          <w:sz w:val="20"/>
          <w:szCs w:val="20"/>
        </w:rPr>
        <w:t>svojim</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ovde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već</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pomenutim</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memoarima</w:t>
      </w:r>
      <w:proofErr w:type="spellEnd"/>
      <w:r w:rsidRPr="004E40EE">
        <w:rPr>
          <w:rFonts w:ascii="Bookman Old Style" w:hAnsi="Bookman Old Style"/>
          <w:sz w:val="20"/>
          <w:szCs w:val="20"/>
        </w:rPr>
        <w:t xml:space="preserve">. </w:t>
      </w:r>
    </w:p>
    <w:p w14:paraId="20968A70" w14:textId="0692F3EF" w:rsidR="0035539C" w:rsidRPr="004E40EE" w:rsidRDefault="0035539C">
      <w:pPr>
        <w:pStyle w:val="FootnoteText"/>
        <w:rPr>
          <w:rFonts w:ascii="Bookman Old Style" w:hAnsi="Bookman Old Style"/>
          <w:sz w:val="20"/>
        </w:rPr>
      </w:pPr>
    </w:p>
  </w:footnote>
  <w:footnote w:id="7">
    <w:p w14:paraId="14303736" w14:textId="24F5BFC7" w:rsidR="0035539C" w:rsidRPr="004E40EE" w:rsidRDefault="0035539C">
      <w:pPr>
        <w:pStyle w:val="FootnoteText"/>
        <w:rPr>
          <w:rFonts w:ascii="Bookman Old Style" w:hAnsi="Bookman Old Style"/>
          <w:sz w:val="20"/>
        </w:rPr>
      </w:pPr>
      <w:r w:rsidRPr="004E40EE">
        <w:rPr>
          <w:rStyle w:val="FootnoteReference"/>
          <w:rFonts w:ascii="Bookman Old Style" w:hAnsi="Bookman Old Style"/>
          <w:sz w:val="20"/>
        </w:rPr>
        <w:footnoteRef/>
      </w:r>
      <w:r w:rsidRPr="004E40EE">
        <w:rPr>
          <w:rFonts w:ascii="Bookman Old Style" w:hAnsi="Bookman Old Style"/>
          <w:sz w:val="20"/>
        </w:rPr>
        <w:t xml:space="preserve"> Ervin Miler </w:t>
      </w:r>
      <w:proofErr w:type="spellStart"/>
      <w:r w:rsidRPr="004E40EE">
        <w:rPr>
          <w:rFonts w:ascii="Bookman Old Style" w:hAnsi="Bookman Old Style"/>
          <w:sz w:val="20"/>
        </w:rPr>
        <w:t>preživeli</w:t>
      </w:r>
      <w:proofErr w:type="spellEnd"/>
      <w:r w:rsidRPr="004E40EE">
        <w:rPr>
          <w:rFonts w:ascii="Bookman Old Style" w:hAnsi="Bookman Old Style"/>
          <w:sz w:val="20"/>
        </w:rPr>
        <w:t xml:space="preserve"> </w:t>
      </w:r>
      <w:proofErr w:type="spellStart"/>
      <w:r w:rsidRPr="004E40EE">
        <w:rPr>
          <w:rFonts w:ascii="Bookman Old Style" w:hAnsi="Bookman Old Style"/>
          <w:sz w:val="20"/>
        </w:rPr>
        <w:t>zatočenik</w:t>
      </w:r>
      <w:proofErr w:type="spellEnd"/>
      <w:r w:rsidRPr="004E40EE">
        <w:rPr>
          <w:rFonts w:ascii="Bookman Old Style" w:hAnsi="Bookman Old Style"/>
          <w:sz w:val="20"/>
        </w:rPr>
        <w:t xml:space="preserve">, </w:t>
      </w:r>
      <w:proofErr w:type="spellStart"/>
      <w:r w:rsidRPr="004E40EE">
        <w:rPr>
          <w:rFonts w:ascii="Bookman Old Style" w:hAnsi="Bookman Old Style"/>
          <w:sz w:val="20"/>
        </w:rPr>
        <w:t>koji</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prisustvovao</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nastupima</w:t>
      </w:r>
      <w:proofErr w:type="spellEnd"/>
      <w:r w:rsidRPr="004E40EE">
        <w:rPr>
          <w:rFonts w:ascii="Bookman Old Style" w:hAnsi="Bookman Old Style"/>
          <w:sz w:val="20"/>
        </w:rPr>
        <w:t xml:space="preserve">, u </w:t>
      </w:r>
      <w:proofErr w:type="spellStart"/>
      <w:r w:rsidRPr="004E40EE">
        <w:rPr>
          <w:rFonts w:ascii="Bookman Old Style" w:hAnsi="Bookman Old Style"/>
          <w:sz w:val="20"/>
        </w:rPr>
        <w:t>memoarima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piše</w:t>
      </w:r>
      <w:proofErr w:type="spellEnd"/>
      <w:r w:rsidRPr="004E40EE">
        <w:rPr>
          <w:rFonts w:ascii="Bookman Old Style" w:hAnsi="Bookman Old Style"/>
          <w:sz w:val="20"/>
        </w:rPr>
        <w:t>: „</w:t>
      </w:r>
      <w:proofErr w:type="spellStart"/>
      <w:r w:rsidRPr="004E40EE">
        <w:rPr>
          <w:rFonts w:ascii="Bookman Old Style" w:hAnsi="Bookman Old Style"/>
          <w:sz w:val="20"/>
        </w:rPr>
        <w:t>Nastup</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značio</w:t>
      </w:r>
      <w:proofErr w:type="spellEnd"/>
      <w:r w:rsidRPr="004E40EE">
        <w:rPr>
          <w:rFonts w:ascii="Bookman Old Style" w:hAnsi="Bookman Old Style"/>
          <w:sz w:val="20"/>
        </w:rPr>
        <w:t xml:space="preserve"> </w:t>
      </w:r>
      <w:proofErr w:type="spellStart"/>
      <w:r w:rsidRPr="004E40EE">
        <w:rPr>
          <w:rFonts w:ascii="Bookman Old Style" w:hAnsi="Bookman Old Style"/>
          <w:sz w:val="20"/>
        </w:rPr>
        <w:t>poredati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logoraše</w:t>
      </w:r>
      <w:proofErr w:type="spellEnd"/>
      <w:r w:rsidRPr="004E40EE">
        <w:rPr>
          <w:rFonts w:ascii="Bookman Old Style" w:hAnsi="Bookman Old Style"/>
          <w:sz w:val="20"/>
        </w:rPr>
        <w:t xml:space="preserve"> u </w:t>
      </w:r>
      <w:proofErr w:type="spellStart"/>
      <w:r w:rsidRPr="004E40EE">
        <w:rPr>
          <w:rFonts w:ascii="Bookman Old Style" w:hAnsi="Bookman Old Style"/>
          <w:sz w:val="20"/>
        </w:rPr>
        <w:t>polukrug</w:t>
      </w:r>
      <w:proofErr w:type="spellEnd"/>
      <w:r w:rsidRPr="004E40EE">
        <w:rPr>
          <w:rFonts w:ascii="Bookman Old Style" w:hAnsi="Bookman Old Style"/>
          <w:sz w:val="20"/>
        </w:rPr>
        <w:t xml:space="preserve">. </w:t>
      </w:r>
      <w:proofErr w:type="spellStart"/>
      <w:r w:rsidRPr="004E40EE">
        <w:rPr>
          <w:rFonts w:ascii="Bookman Old Style" w:hAnsi="Bookman Old Style"/>
          <w:sz w:val="20"/>
        </w:rPr>
        <w:t>Trebalo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stajati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nepomično</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mirno</w:t>
      </w:r>
      <w:proofErr w:type="spellEnd"/>
      <w:r w:rsidRPr="004E40EE">
        <w:rPr>
          <w:rFonts w:ascii="Bookman Old Style" w:hAnsi="Bookman Old Style"/>
          <w:sz w:val="20"/>
        </w:rPr>
        <w:t xml:space="preserve">, bez </w:t>
      </w:r>
      <w:proofErr w:type="spellStart"/>
      <w:r w:rsidRPr="004E40EE">
        <w:rPr>
          <w:rFonts w:ascii="Bookman Old Style" w:hAnsi="Bookman Old Style"/>
          <w:sz w:val="20"/>
        </w:rPr>
        <w:t>obzira</w:t>
      </w:r>
      <w:proofErr w:type="spellEnd"/>
      <w:r w:rsidRPr="004E40EE">
        <w:rPr>
          <w:rFonts w:ascii="Bookman Old Style" w:hAnsi="Bookman Old Style"/>
          <w:sz w:val="20"/>
        </w:rPr>
        <w:t xml:space="preserve"> </w:t>
      </w:r>
      <w:proofErr w:type="spellStart"/>
      <w:r w:rsidRPr="004E40EE">
        <w:rPr>
          <w:rFonts w:ascii="Bookman Old Style" w:hAnsi="Bookman Old Style"/>
          <w:sz w:val="20"/>
        </w:rPr>
        <w:t>koliko</w:t>
      </w:r>
      <w:proofErr w:type="spellEnd"/>
      <w:r w:rsidRPr="004E40EE">
        <w:rPr>
          <w:rFonts w:ascii="Bookman Old Style" w:hAnsi="Bookman Old Style"/>
          <w:sz w:val="20"/>
        </w:rPr>
        <w:t xml:space="preserve"> </w:t>
      </w:r>
      <w:proofErr w:type="spellStart"/>
      <w:r w:rsidRPr="004E40EE">
        <w:rPr>
          <w:rFonts w:ascii="Bookman Old Style" w:hAnsi="Bookman Old Style"/>
          <w:sz w:val="20"/>
        </w:rPr>
        <w:t>dugo</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kakvo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bilo</w:t>
      </w:r>
      <w:proofErr w:type="spellEnd"/>
      <w:r w:rsidRPr="004E40EE">
        <w:rPr>
          <w:rFonts w:ascii="Bookman Old Style" w:hAnsi="Bookman Old Style"/>
          <w:sz w:val="20"/>
        </w:rPr>
        <w:t xml:space="preserve"> </w:t>
      </w:r>
      <w:proofErr w:type="spellStart"/>
      <w:r w:rsidRPr="004E40EE">
        <w:rPr>
          <w:rFonts w:ascii="Bookman Old Style" w:hAnsi="Bookman Old Style"/>
          <w:sz w:val="20"/>
        </w:rPr>
        <w:t>vrijeme</w:t>
      </w:r>
      <w:proofErr w:type="spellEnd"/>
      <w:r w:rsidRPr="004E40EE">
        <w:rPr>
          <w:rFonts w:ascii="Bookman Old Style" w:hAnsi="Bookman Old Style"/>
          <w:sz w:val="20"/>
        </w:rPr>
        <w:t xml:space="preserve">, nisi </w:t>
      </w:r>
      <w:proofErr w:type="spellStart"/>
      <w:r w:rsidRPr="004E40EE">
        <w:rPr>
          <w:rFonts w:ascii="Bookman Old Style" w:hAnsi="Bookman Old Style"/>
          <w:sz w:val="20"/>
        </w:rPr>
        <w:t>mogao</w:t>
      </w:r>
      <w:proofErr w:type="spellEnd"/>
      <w:r w:rsidRPr="004E40EE">
        <w:rPr>
          <w:rFonts w:ascii="Bookman Old Style" w:hAnsi="Bookman Old Style"/>
          <w:sz w:val="20"/>
        </w:rPr>
        <w:t xml:space="preserve"> </w:t>
      </w:r>
      <w:proofErr w:type="spellStart"/>
      <w:r w:rsidRPr="004E40EE">
        <w:rPr>
          <w:rFonts w:ascii="Bookman Old Style" w:hAnsi="Bookman Old Style"/>
          <w:sz w:val="20"/>
        </w:rPr>
        <w:t>glavu</w:t>
      </w:r>
      <w:proofErr w:type="spellEnd"/>
      <w:r w:rsidRPr="004E40EE">
        <w:rPr>
          <w:rFonts w:ascii="Bookman Old Style" w:hAnsi="Bookman Old Style"/>
          <w:sz w:val="20"/>
        </w:rPr>
        <w:t xml:space="preserve"> </w:t>
      </w:r>
      <w:proofErr w:type="spellStart"/>
      <w:r w:rsidRPr="004E40EE">
        <w:rPr>
          <w:rFonts w:ascii="Bookman Old Style" w:hAnsi="Bookman Old Style"/>
          <w:sz w:val="20"/>
        </w:rPr>
        <w:t>ni</w:t>
      </w:r>
      <w:proofErr w:type="spellEnd"/>
      <w:r w:rsidRPr="004E40EE">
        <w:rPr>
          <w:rFonts w:ascii="Bookman Old Style" w:hAnsi="Bookman Old Style"/>
          <w:sz w:val="20"/>
        </w:rPr>
        <w:t xml:space="preserve"> </w:t>
      </w:r>
      <w:proofErr w:type="spellStart"/>
      <w:r w:rsidRPr="004E40EE">
        <w:rPr>
          <w:rFonts w:ascii="Bookman Old Style" w:hAnsi="Bookman Old Style"/>
          <w:sz w:val="20"/>
        </w:rPr>
        <w:t>mrdnuti</w:t>
      </w:r>
      <w:proofErr w:type="spellEnd"/>
      <w:r w:rsidRPr="004E40EE">
        <w:rPr>
          <w:rFonts w:ascii="Bookman Old Style" w:hAnsi="Bookman Old Style"/>
          <w:sz w:val="20"/>
        </w:rPr>
        <w:t xml:space="preserve">, pa </w:t>
      </w:r>
      <w:proofErr w:type="spellStart"/>
      <w:r w:rsidRPr="004E40EE">
        <w:rPr>
          <w:rFonts w:ascii="Bookman Old Style" w:hAnsi="Bookman Old Style"/>
          <w:sz w:val="20"/>
        </w:rPr>
        <w:t>si</w:t>
      </w:r>
      <w:proofErr w:type="spellEnd"/>
      <w:r w:rsidRPr="004E40EE">
        <w:rPr>
          <w:rFonts w:ascii="Bookman Old Style" w:hAnsi="Bookman Old Style"/>
          <w:sz w:val="20"/>
        </w:rPr>
        <w:t xml:space="preserve"> </w:t>
      </w:r>
      <w:proofErr w:type="spellStart"/>
      <w:r w:rsidRPr="004E40EE">
        <w:rPr>
          <w:rFonts w:ascii="Bookman Old Style" w:hAnsi="Bookman Old Style"/>
          <w:sz w:val="20"/>
        </w:rPr>
        <w:t>zato</w:t>
      </w:r>
      <w:proofErr w:type="spellEnd"/>
      <w:r w:rsidRPr="004E40EE">
        <w:rPr>
          <w:rFonts w:ascii="Bookman Old Style" w:hAnsi="Bookman Old Style"/>
          <w:sz w:val="20"/>
        </w:rPr>
        <w:t xml:space="preserve"> </w:t>
      </w:r>
      <w:proofErr w:type="spellStart"/>
      <w:r w:rsidRPr="004E40EE">
        <w:rPr>
          <w:rFonts w:ascii="Bookman Old Style" w:hAnsi="Bookman Old Style"/>
          <w:sz w:val="20"/>
        </w:rPr>
        <w:t>krećući</w:t>
      </w:r>
      <w:proofErr w:type="spellEnd"/>
      <w:r w:rsidRPr="004E40EE">
        <w:rPr>
          <w:rFonts w:ascii="Bookman Old Style" w:hAnsi="Bookman Old Style"/>
          <w:sz w:val="20"/>
        </w:rPr>
        <w:t xml:space="preserve"> </w:t>
      </w:r>
      <w:proofErr w:type="spellStart"/>
      <w:r w:rsidRPr="004E40EE">
        <w:rPr>
          <w:rFonts w:ascii="Bookman Old Style" w:hAnsi="Bookman Old Style"/>
          <w:sz w:val="20"/>
        </w:rPr>
        <w:t>samo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očima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pokušavao</w:t>
      </w:r>
      <w:proofErr w:type="spellEnd"/>
      <w:r w:rsidRPr="004E40EE">
        <w:rPr>
          <w:rFonts w:ascii="Bookman Old Style" w:hAnsi="Bookman Old Style"/>
          <w:sz w:val="20"/>
        </w:rPr>
        <w:t xml:space="preserve"> </w:t>
      </w:r>
      <w:proofErr w:type="spellStart"/>
      <w:r w:rsidRPr="004E40EE">
        <w:rPr>
          <w:rFonts w:ascii="Bookman Old Style" w:hAnsi="Bookman Old Style"/>
          <w:sz w:val="20"/>
        </w:rPr>
        <w:t>otkriti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šta</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događa</w:t>
      </w:r>
      <w:proofErr w:type="spellEnd"/>
      <w:r w:rsidRPr="004E40EE">
        <w:rPr>
          <w:rFonts w:ascii="Bookman Old Style" w:hAnsi="Bookman Old Style"/>
          <w:sz w:val="20"/>
        </w:rPr>
        <w:t xml:space="preserve">. Bio je to </w:t>
      </w:r>
      <w:proofErr w:type="spellStart"/>
      <w:r w:rsidRPr="004E40EE">
        <w:rPr>
          <w:rFonts w:ascii="Bookman Old Style" w:hAnsi="Bookman Old Style"/>
          <w:sz w:val="20"/>
        </w:rPr>
        <w:t>još</w:t>
      </w:r>
      <w:proofErr w:type="spellEnd"/>
      <w:r w:rsidRPr="004E40EE">
        <w:rPr>
          <w:rFonts w:ascii="Bookman Old Style" w:hAnsi="Bookman Old Style"/>
          <w:sz w:val="20"/>
        </w:rPr>
        <w:t xml:space="preserve"> </w:t>
      </w:r>
      <w:proofErr w:type="spellStart"/>
      <w:r w:rsidRPr="004E40EE">
        <w:rPr>
          <w:rFonts w:ascii="Bookman Old Style" w:hAnsi="Bookman Old Style"/>
          <w:sz w:val="20"/>
        </w:rPr>
        <w:t>jedan</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način</w:t>
      </w:r>
      <w:proofErr w:type="spellEnd"/>
      <w:r w:rsidRPr="004E40EE">
        <w:rPr>
          <w:rFonts w:ascii="Bookman Old Style" w:hAnsi="Bookman Old Style"/>
          <w:sz w:val="20"/>
        </w:rPr>
        <w:t xml:space="preserve"> </w:t>
      </w:r>
      <w:proofErr w:type="spellStart"/>
      <w:r w:rsidRPr="004E40EE">
        <w:rPr>
          <w:rFonts w:ascii="Bookman Old Style" w:hAnsi="Bookman Old Style"/>
          <w:sz w:val="20"/>
        </w:rPr>
        <w:t>mučenja</w:t>
      </w:r>
      <w:proofErr w:type="spellEnd"/>
      <w:r w:rsidRPr="004E40EE">
        <w:rPr>
          <w:rFonts w:ascii="Bookman Old Style" w:hAnsi="Bookman Old Style"/>
          <w:sz w:val="20"/>
        </w:rPr>
        <w:t xml:space="preserve">. </w:t>
      </w:r>
      <w:proofErr w:type="spellStart"/>
      <w:r w:rsidRPr="004E40EE">
        <w:rPr>
          <w:rFonts w:ascii="Bookman Old Style" w:hAnsi="Bookman Old Style"/>
          <w:sz w:val="20"/>
        </w:rPr>
        <w:t>Teško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reći</w:t>
      </w:r>
      <w:proofErr w:type="spellEnd"/>
      <w:r w:rsidRPr="004E40EE">
        <w:rPr>
          <w:rFonts w:ascii="Bookman Old Style" w:hAnsi="Bookman Old Style"/>
          <w:sz w:val="20"/>
        </w:rPr>
        <w:t xml:space="preserve"> </w:t>
      </w:r>
      <w:proofErr w:type="spellStart"/>
      <w:r w:rsidRPr="004E40EE">
        <w:rPr>
          <w:rFonts w:ascii="Bookman Old Style" w:hAnsi="Bookman Old Style"/>
          <w:sz w:val="20"/>
        </w:rPr>
        <w:t>šta</w:t>
      </w:r>
      <w:proofErr w:type="spellEnd"/>
      <w:r w:rsidRPr="004E40EE">
        <w:rPr>
          <w:rFonts w:ascii="Bookman Old Style" w:hAnsi="Bookman Old Style"/>
          <w:sz w:val="20"/>
        </w:rPr>
        <w:t xml:space="preserve"> </w:t>
      </w:r>
      <w:proofErr w:type="spellStart"/>
      <w:r w:rsidRPr="004E40EE">
        <w:rPr>
          <w:rFonts w:ascii="Bookman Old Style" w:hAnsi="Bookman Old Style"/>
          <w:sz w:val="20"/>
        </w:rPr>
        <w:t>su</w:t>
      </w:r>
      <w:proofErr w:type="spellEnd"/>
      <w:r w:rsidRPr="004E40EE">
        <w:rPr>
          <w:rFonts w:ascii="Bookman Old Style" w:hAnsi="Bookman Old Style"/>
          <w:sz w:val="20"/>
        </w:rPr>
        <w:t xml:space="preserve"> </w:t>
      </w:r>
      <w:proofErr w:type="spellStart"/>
      <w:r w:rsidRPr="004E40EE">
        <w:rPr>
          <w:rFonts w:ascii="Bookman Old Style" w:hAnsi="Bookman Old Style"/>
          <w:sz w:val="20"/>
        </w:rPr>
        <w:t>logoraši</w:t>
      </w:r>
      <w:proofErr w:type="spellEnd"/>
      <w:r w:rsidRPr="004E40EE">
        <w:rPr>
          <w:rFonts w:ascii="Bookman Old Style" w:hAnsi="Bookman Old Style"/>
          <w:sz w:val="20"/>
        </w:rPr>
        <w:t xml:space="preserve"> u </w:t>
      </w:r>
      <w:proofErr w:type="spellStart"/>
      <w:r w:rsidRPr="004E40EE">
        <w:rPr>
          <w:rFonts w:ascii="Bookman Old Style" w:hAnsi="Bookman Old Style"/>
          <w:sz w:val="20"/>
        </w:rPr>
        <w:t>tim</w:t>
      </w:r>
      <w:proofErr w:type="spellEnd"/>
      <w:r w:rsidRPr="004E40EE">
        <w:rPr>
          <w:rFonts w:ascii="Bookman Old Style" w:hAnsi="Bookman Old Style"/>
          <w:sz w:val="20"/>
        </w:rPr>
        <w:t xml:space="preserve"> </w:t>
      </w:r>
      <w:proofErr w:type="spellStart"/>
      <w:r w:rsidRPr="004E40EE">
        <w:rPr>
          <w:rFonts w:ascii="Bookman Old Style" w:hAnsi="Bookman Old Style"/>
          <w:sz w:val="20"/>
        </w:rPr>
        <w:t>trenucima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mislili</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Nakom</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nekoliko</w:t>
      </w:r>
      <w:proofErr w:type="spellEnd"/>
      <w:r w:rsidRPr="004E40EE">
        <w:rPr>
          <w:rFonts w:ascii="Bookman Old Style" w:hAnsi="Bookman Old Style"/>
          <w:sz w:val="20"/>
        </w:rPr>
        <w:t xml:space="preserve"> </w:t>
      </w:r>
      <w:proofErr w:type="spellStart"/>
      <w:r w:rsidRPr="004E40EE">
        <w:rPr>
          <w:rFonts w:ascii="Bookman Old Style" w:hAnsi="Bookman Old Style"/>
          <w:sz w:val="20"/>
        </w:rPr>
        <w:t>takvih</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nastupa</w:t>
      </w:r>
      <w:proofErr w:type="spellEnd"/>
      <w:r w:rsidRPr="004E40EE">
        <w:rPr>
          <w:rFonts w:ascii="Bookman Old Style" w:hAnsi="Bookman Old Style"/>
          <w:sz w:val="20"/>
        </w:rPr>
        <w:t xml:space="preserve"> </w:t>
      </w:r>
      <w:proofErr w:type="spellStart"/>
      <w:r w:rsidRPr="004E40EE">
        <w:rPr>
          <w:rFonts w:ascii="Bookman Old Style" w:hAnsi="Bookman Old Style"/>
          <w:sz w:val="20"/>
        </w:rPr>
        <w:t>logoraš</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prestaje</w:t>
      </w:r>
      <w:proofErr w:type="spellEnd"/>
      <w:r w:rsidRPr="004E40EE">
        <w:rPr>
          <w:rFonts w:ascii="Bookman Old Style" w:hAnsi="Bookman Old Style"/>
          <w:sz w:val="20"/>
        </w:rPr>
        <w:t xml:space="preserve"> </w:t>
      </w:r>
      <w:proofErr w:type="spellStart"/>
      <w:r w:rsidRPr="004E40EE">
        <w:rPr>
          <w:rFonts w:ascii="Bookman Old Style" w:hAnsi="Bookman Old Style"/>
          <w:sz w:val="20"/>
        </w:rPr>
        <w:t>misliti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Prepušta</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sudbini</w:t>
      </w:r>
      <w:proofErr w:type="spellEnd"/>
      <w:r w:rsidRPr="004E40EE">
        <w:rPr>
          <w:rFonts w:ascii="Bookman Old Style" w:hAnsi="Bookman Old Style"/>
          <w:sz w:val="20"/>
        </w:rPr>
        <w:t xml:space="preserve">, pa </w:t>
      </w:r>
      <w:proofErr w:type="spellStart"/>
      <w:r w:rsidRPr="004E40EE">
        <w:rPr>
          <w:rFonts w:ascii="Bookman Old Style" w:hAnsi="Bookman Old Style"/>
          <w:sz w:val="20"/>
        </w:rPr>
        <w:t>što</w:t>
      </w:r>
      <w:proofErr w:type="spellEnd"/>
      <w:r w:rsidRPr="004E40EE">
        <w:rPr>
          <w:rFonts w:ascii="Bookman Old Style" w:hAnsi="Bookman Old Style"/>
          <w:sz w:val="20"/>
        </w:rPr>
        <w:t xml:space="preserve"> </w:t>
      </w:r>
      <w:proofErr w:type="spellStart"/>
      <w:r w:rsidRPr="004E40EE">
        <w:rPr>
          <w:rFonts w:ascii="Bookman Old Style" w:hAnsi="Bookman Old Style"/>
          <w:sz w:val="20"/>
        </w:rPr>
        <w:t>bude</w:t>
      </w:r>
      <w:proofErr w:type="spellEnd"/>
      <w:r w:rsidRPr="004E40EE">
        <w:rPr>
          <w:rFonts w:ascii="Bookman Old Style" w:hAnsi="Bookman Old Style"/>
          <w:sz w:val="20"/>
        </w:rPr>
        <w:t xml:space="preserve">. A </w:t>
      </w:r>
      <w:proofErr w:type="spellStart"/>
      <w:r w:rsidRPr="004E40EE">
        <w:rPr>
          <w:rFonts w:ascii="Bookman Old Style" w:hAnsi="Bookman Old Style"/>
          <w:sz w:val="20"/>
        </w:rPr>
        <w:t>što</w:t>
      </w:r>
      <w:proofErr w:type="spellEnd"/>
      <w:r w:rsidRPr="004E40EE">
        <w:rPr>
          <w:rFonts w:ascii="Bookman Old Style" w:hAnsi="Bookman Old Style"/>
          <w:sz w:val="20"/>
        </w:rPr>
        <w:t xml:space="preserve"> mu </w:t>
      </w:r>
      <w:proofErr w:type="spellStart"/>
      <w:r w:rsidRPr="004E40EE">
        <w:rPr>
          <w:rFonts w:ascii="Bookman Old Style" w:hAnsi="Bookman Old Style"/>
          <w:sz w:val="20"/>
        </w:rPr>
        <w:t>drugo</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preostaje</w:t>
      </w:r>
      <w:proofErr w:type="spellEnd"/>
      <w:r w:rsidRPr="004E40EE">
        <w:rPr>
          <w:rFonts w:ascii="Bookman Old Style" w:hAnsi="Bookman Old Style"/>
          <w:sz w:val="20"/>
        </w:rPr>
        <w:t xml:space="preserve">? (...) </w:t>
      </w:r>
      <w:proofErr w:type="spellStart"/>
      <w:r w:rsidRPr="004E40EE">
        <w:rPr>
          <w:rFonts w:ascii="Bookman Old Style" w:hAnsi="Bookman Old Style"/>
          <w:sz w:val="20"/>
        </w:rPr>
        <w:t>Nastup</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bila</w:t>
      </w:r>
      <w:proofErr w:type="spellEnd"/>
      <w:r w:rsidRPr="004E40EE">
        <w:rPr>
          <w:rFonts w:ascii="Bookman Old Style" w:hAnsi="Bookman Old Style"/>
          <w:sz w:val="20"/>
        </w:rPr>
        <w:t xml:space="preserve"> </w:t>
      </w:r>
      <w:proofErr w:type="spellStart"/>
      <w:r w:rsidRPr="004E40EE">
        <w:rPr>
          <w:rFonts w:ascii="Bookman Old Style" w:hAnsi="Bookman Old Style"/>
          <w:sz w:val="20"/>
        </w:rPr>
        <w:t>riječ</w:t>
      </w:r>
      <w:proofErr w:type="spellEnd"/>
      <w:r w:rsidRPr="004E40EE">
        <w:rPr>
          <w:rFonts w:ascii="Bookman Old Style" w:hAnsi="Bookman Old Style"/>
          <w:sz w:val="20"/>
        </w:rPr>
        <w:t xml:space="preserve"> </w:t>
      </w:r>
      <w:proofErr w:type="spellStart"/>
      <w:r w:rsidRPr="004E40EE">
        <w:rPr>
          <w:rFonts w:ascii="Bookman Old Style" w:hAnsi="Bookman Old Style"/>
          <w:sz w:val="20"/>
        </w:rPr>
        <w:t>koja</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tjerala</w:t>
      </w:r>
      <w:proofErr w:type="spellEnd"/>
      <w:r w:rsidRPr="004E40EE">
        <w:rPr>
          <w:rFonts w:ascii="Bookman Old Style" w:hAnsi="Bookman Old Style"/>
          <w:sz w:val="20"/>
        </w:rPr>
        <w:t xml:space="preserve"> </w:t>
      </w:r>
      <w:proofErr w:type="spellStart"/>
      <w:r w:rsidRPr="004E40EE">
        <w:rPr>
          <w:rFonts w:ascii="Bookman Old Style" w:hAnsi="Bookman Old Style"/>
          <w:sz w:val="20"/>
        </w:rPr>
        <w:t>strah</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jezu</w:t>
      </w:r>
      <w:proofErr w:type="spellEnd"/>
      <w:r w:rsidRPr="004E40EE">
        <w:rPr>
          <w:rFonts w:ascii="Bookman Old Style" w:hAnsi="Bookman Old Style"/>
          <w:sz w:val="20"/>
        </w:rPr>
        <w:t xml:space="preserve"> u </w:t>
      </w:r>
      <w:proofErr w:type="spellStart"/>
      <w:r w:rsidRPr="004E40EE">
        <w:rPr>
          <w:rFonts w:ascii="Bookman Old Style" w:hAnsi="Bookman Old Style"/>
          <w:sz w:val="20"/>
        </w:rPr>
        <w:t>kosti</w:t>
      </w:r>
      <w:proofErr w:type="spellEnd"/>
      <w:r w:rsidRPr="004E40EE">
        <w:rPr>
          <w:rFonts w:ascii="Bookman Old Style" w:hAnsi="Bookman Old Style"/>
          <w:sz w:val="20"/>
        </w:rPr>
        <w:t xml:space="preserve"> (...) Ona je </w:t>
      </w:r>
      <w:proofErr w:type="spellStart"/>
      <w:r w:rsidRPr="004E40EE">
        <w:rPr>
          <w:rFonts w:ascii="Bookman Old Style" w:hAnsi="Bookman Old Style"/>
          <w:sz w:val="20"/>
        </w:rPr>
        <w:t>bila</w:t>
      </w:r>
      <w:proofErr w:type="spellEnd"/>
      <w:r w:rsidRPr="004E40EE">
        <w:rPr>
          <w:rFonts w:ascii="Bookman Old Style" w:hAnsi="Bookman Old Style"/>
          <w:sz w:val="20"/>
        </w:rPr>
        <w:t xml:space="preserve"> </w:t>
      </w:r>
      <w:proofErr w:type="spellStart"/>
      <w:r w:rsidRPr="004E40EE">
        <w:rPr>
          <w:rFonts w:ascii="Bookman Old Style" w:hAnsi="Bookman Old Style"/>
          <w:sz w:val="20"/>
        </w:rPr>
        <w:t>simbol</w:t>
      </w:r>
      <w:proofErr w:type="spellEnd"/>
      <w:r w:rsidRPr="004E40EE">
        <w:rPr>
          <w:rFonts w:ascii="Bookman Old Style" w:hAnsi="Bookman Old Style"/>
          <w:sz w:val="20"/>
        </w:rPr>
        <w:t xml:space="preserve"> </w:t>
      </w:r>
      <w:proofErr w:type="spellStart"/>
      <w:r w:rsidRPr="004E40EE">
        <w:rPr>
          <w:rFonts w:ascii="Bookman Old Style" w:hAnsi="Bookman Old Style"/>
          <w:sz w:val="20"/>
        </w:rPr>
        <w:t>smrti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logoraša</w:t>
      </w:r>
      <w:proofErr w:type="spellEnd"/>
      <w:r w:rsidRPr="004E40EE">
        <w:rPr>
          <w:rFonts w:ascii="Bookman Old Style" w:hAnsi="Bookman Old Style"/>
          <w:sz w:val="20"/>
        </w:rPr>
        <w:t xml:space="preserve"> </w:t>
      </w:r>
      <w:proofErr w:type="spellStart"/>
      <w:r w:rsidRPr="004E40EE">
        <w:rPr>
          <w:rFonts w:ascii="Bookman Old Style" w:hAnsi="Bookman Old Style"/>
          <w:sz w:val="20"/>
        </w:rPr>
        <w:t>koji</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nije</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naježio</w:t>
      </w:r>
      <w:proofErr w:type="spellEnd"/>
      <w:r w:rsidRPr="004E40EE">
        <w:rPr>
          <w:rFonts w:ascii="Bookman Old Style" w:hAnsi="Bookman Old Style"/>
          <w:sz w:val="20"/>
        </w:rPr>
        <w:t xml:space="preserve"> </w:t>
      </w:r>
      <w:proofErr w:type="spellStart"/>
      <w:r w:rsidRPr="004E40EE">
        <w:rPr>
          <w:rFonts w:ascii="Bookman Old Style" w:hAnsi="Bookman Old Style"/>
          <w:sz w:val="20"/>
        </w:rPr>
        <w:t>kad</w:t>
      </w:r>
      <w:proofErr w:type="spellEnd"/>
      <w:r w:rsidRPr="004E40EE">
        <w:rPr>
          <w:rFonts w:ascii="Bookman Old Style" w:hAnsi="Bookman Old Style"/>
          <w:sz w:val="20"/>
        </w:rPr>
        <w:t xml:space="preserve"> bi </w:t>
      </w:r>
      <w:proofErr w:type="spellStart"/>
      <w:r w:rsidRPr="004E40EE">
        <w:rPr>
          <w:rFonts w:ascii="Bookman Old Style" w:hAnsi="Bookman Old Style"/>
          <w:sz w:val="20"/>
        </w:rPr>
        <w:t>čuo</w:t>
      </w:r>
      <w:proofErr w:type="spellEnd"/>
      <w:r w:rsidRPr="004E40EE">
        <w:rPr>
          <w:rFonts w:ascii="Bookman Old Style" w:hAnsi="Bookman Old Style"/>
          <w:sz w:val="20"/>
        </w:rPr>
        <w:t xml:space="preserve"> </w:t>
      </w:r>
      <w:proofErr w:type="spellStart"/>
      <w:r w:rsidRPr="004E40EE">
        <w:rPr>
          <w:rFonts w:ascii="Bookman Old Style" w:hAnsi="Bookman Old Style"/>
          <w:sz w:val="20"/>
        </w:rPr>
        <w:t>urlik</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Nastup</w:t>
      </w:r>
      <w:proofErr w:type="spellEnd"/>
      <w:r w:rsidRPr="004E40EE">
        <w:rPr>
          <w:rFonts w:ascii="Bookman Old Style" w:hAnsi="Bookman Old Style"/>
          <w:sz w:val="20"/>
        </w:rPr>
        <w:t>““.</w:t>
      </w:r>
    </w:p>
  </w:footnote>
  <w:footnote w:id="8">
    <w:p w14:paraId="18B367B0" w14:textId="3CCDF612" w:rsidR="0035539C" w:rsidRPr="004E40EE" w:rsidRDefault="0035539C">
      <w:pPr>
        <w:pStyle w:val="FootnoteText"/>
        <w:rPr>
          <w:rFonts w:ascii="Bookman Old Style" w:hAnsi="Bookman Old Style"/>
          <w:sz w:val="20"/>
        </w:rPr>
      </w:pPr>
      <w:r w:rsidRPr="004E40EE">
        <w:rPr>
          <w:rStyle w:val="FootnoteReference"/>
          <w:rFonts w:ascii="Bookman Old Style" w:hAnsi="Bookman Old Style"/>
          <w:sz w:val="20"/>
        </w:rPr>
        <w:footnoteRef/>
      </w:r>
      <w:r w:rsidRPr="004E40EE">
        <w:rPr>
          <w:rFonts w:ascii="Bookman Old Style" w:hAnsi="Bookman Old Style"/>
          <w:sz w:val="20"/>
        </w:rPr>
        <w:t xml:space="preserve"> </w:t>
      </w:r>
      <w:proofErr w:type="spellStart"/>
      <w:r w:rsidRPr="004E40EE">
        <w:rPr>
          <w:rFonts w:ascii="Bookman Old Style" w:hAnsi="Bookman Old Style"/>
          <w:sz w:val="20"/>
        </w:rPr>
        <w:t>Nadbiskup</w:t>
      </w:r>
      <w:proofErr w:type="spellEnd"/>
      <w:r w:rsidRPr="004E40EE">
        <w:rPr>
          <w:rFonts w:ascii="Bookman Old Style" w:hAnsi="Bookman Old Style"/>
          <w:sz w:val="20"/>
        </w:rPr>
        <w:t xml:space="preserve"> Stepinac je u </w:t>
      </w:r>
      <w:proofErr w:type="spellStart"/>
      <w:r w:rsidRPr="004E40EE">
        <w:rPr>
          <w:rFonts w:ascii="Bookman Old Style" w:hAnsi="Bookman Old Style"/>
          <w:sz w:val="20"/>
        </w:rPr>
        <w:t>svom</w:t>
      </w:r>
      <w:proofErr w:type="spellEnd"/>
      <w:r w:rsidRPr="004E40EE">
        <w:rPr>
          <w:rFonts w:ascii="Bookman Old Style" w:hAnsi="Bookman Old Style"/>
          <w:sz w:val="20"/>
        </w:rPr>
        <w:t xml:space="preserve"> </w:t>
      </w:r>
      <w:proofErr w:type="spellStart"/>
      <w:r w:rsidRPr="004E40EE">
        <w:rPr>
          <w:rFonts w:ascii="Bookman Old Style" w:hAnsi="Bookman Old Style"/>
          <w:sz w:val="20"/>
        </w:rPr>
        <w:t>Dnevniku</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napisao</w:t>
      </w:r>
      <w:proofErr w:type="spellEnd"/>
      <w:r w:rsidRPr="004E40EE">
        <w:rPr>
          <w:rFonts w:ascii="Bookman Old Style" w:hAnsi="Bookman Old Style"/>
          <w:sz w:val="20"/>
        </w:rPr>
        <w:t>: „</w:t>
      </w:r>
      <w:proofErr w:type="spellStart"/>
      <w:r w:rsidRPr="004E40EE">
        <w:rPr>
          <w:rFonts w:ascii="Bookman Old Style" w:hAnsi="Bookman Old Style"/>
          <w:sz w:val="20"/>
        </w:rPr>
        <w:t>Sve</w:t>
      </w:r>
      <w:proofErr w:type="spellEnd"/>
      <w:r w:rsidRPr="004E40EE">
        <w:rPr>
          <w:rFonts w:ascii="Bookman Old Style" w:hAnsi="Bookman Old Style"/>
          <w:sz w:val="20"/>
        </w:rPr>
        <w:t xml:space="preserve"> u </w:t>
      </w:r>
      <w:proofErr w:type="spellStart"/>
      <w:r w:rsidRPr="004E40EE">
        <w:rPr>
          <w:rFonts w:ascii="Bookman Old Style" w:hAnsi="Bookman Old Style"/>
          <w:sz w:val="20"/>
        </w:rPr>
        <w:t>svemu</w:t>
      </w:r>
      <w:proofErr w:type="spellEnd"/>
      <w:r w:rsidRPr="004E40EE">
        <w:rPr>
          <w:rFonts w:ascii="Bookman Old Style" w:hAnsi="Bookman Old Style"/>
          <w:sz w:val="20"/>
        </w:rPr>
        <w:t xml:space="preserve">, </w:t>
      </w:r>
      <w:proofErr w:type="spellStart"/>
      <w:r w:rsidRPr="004E40EE">
        <w:rPr>
          <w:rFonts w:ascii="Bookman Old Style" w:hAnsi="Bookman Old Style"/>
          <w:sz w:val="20"/>
        </w:rPr>
        <w:t>Hrvati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Srbi</w:t>
      </w:r>
      <w:proofErr w:type="spellEnd"/>
      <w:r w:rsidRPr="004E40EE">
        <w:rPr>
          <w:rFonts w:ascii="Bookman Old Style" w:hAnsi="Bookman Old Style"/>
          <w:sz w:val="20"/>
        </w:rPr>
        <w:t xml:space="preserve"> </w:t>
      </w:r>
      <w:proofErr w:type="spellStart"/>
      <w:r w:rsidRPr="004E40EE">
        <w:rPr>
          <w:rFonts w:ascii="Bookman Old Style" w:hAnsi="Bookman Old Style"/>
          <w:sz w:val="20"/>
        </w:rPr>
        <w:t>su</w:t>
      </w:r>
      <w:proofErr w:type="spellEnd"/>
      <w:r w:rsidRPr="004E40EE">
        <w:rPr>
          <w:rFonts w:ascii="Bookman Old Style" w:hAnsi="Bookman Old Style"/>
          <w:sz w:val="20"/>
        </w:rPr>
        <w:t xml:space="preserve"> </w:t>
      </w:r>
      <w:proofErr w:type="spellStart"/>
      <w:r w:rsidRPr="004E40EE">
        <w:rPr>
          <w:rFonts w:ascii="Bookman Old Style" w:hAnsi="Bookman Old Style"/>
          <w:sz w:val="20"/>
        </w:rPr>
        <w:t>dva</w:t>
      </w:r>
      <w:proofErr w:type="spellEnd"/>
      <w:r w:rsidRPr="004E40EE">
        <w:rPr>
          <w:rFonts w:ascii="Bookman Old Style" w:hAnsi="Bookman Old Style"/>
          <w:sz w:val="20"/>
        </w:rPr>
        <w:t xml:space="preserve"> </w:t>
      </w:r>
      <w:proofErr w:type="spellStart"/>
      <w:r w:rsidRPr="004E40EE">
        <w:rPr>
          <w:rFonts w:ascii="Bookman Old Style" w:hAnsi="Bookman Old Style"/>
          <w:sz w:val="20"/>
        </w:rPr>
        <w:t>svijeta</w:t>
      </w:r>
      <w:proofErr w:type="spellEnd"/>
      <w:r w:rsidRPr="004E40EE">
        <w:rPr>
          <w:rFonts w:ascii="Bookman Old Style" w:hAnsi="Bookman Old Style"/>
          <w:sz w:val="20"/>
        </w:rPr>
        <w:t xml:space="preserve"> (...) </w:t>
      </w:r>
      <w:proofErr w:type="spellStart"/>
      <w:r w:rsidRPr="004E40EE">
        <w:rPr>
          <w:rFonts w:ascii="Bookman Old Style" w:hAnsi="Bookman Old Style"/>
          <w:sz w:val="20"/>
        </w:rPr>
        <w:t>koji</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nikada</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neće</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približiti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osim</w:t>
      </w:r>
      <w:proofErr w:type="spellEnd"/>
      <w:r w:rsidRPr="004E40EE">
        <w:rPr>
          <w:rFonts w:ascii="Bookman Old Style" w:hAnsi="Bookman Old Style"/>
          <w:sz w:val="20"/>
        </w:rPr>
        <w:t xml:space="preserve"> </w:t>
      </w:r>
      <w:proofErr w:type="spellStart"/>
      <w:r w:rsidRPr="004E40EE">
        <w:rPr>
          <w:rFonts w:ascii="Bookman Old Style" w:hAnsi="Bookman Old Style"/>
          <w:sz w:val="20"/>
        </w:rPr>
        <w:t>čudom</w:t>
      </w:r>
      <w:proofErr w:type="spellEnd"/>
      <w:r w:rsidRPr="004E40EE">
        <w:rPr>
          <w:rFonts w:ascii="Bookman Old Style" w:hAnsi="Bookman Old Style"/>
          <w:sz w:val="20"/>
        </w:rPr>
        <w:t xml:space="preserve"> </w:t>
      </w:r>
      <w:proofErr w:type="spellStart"/>
      <w:r w:rsidRPr="004E40EE">
        <w:rPr>
          <w:rFonts w:ascii="Bookman Old Style" w:hAnsi="Bookman Old Style"/>
          <w:sz w:val="20"/>
        </w:rPr>
        <w:t>Božijim</w:t>
      </w:r>
      <w:proofErr w:type="spellEnd"/>
      <w:r w:rsidRPr="004E40EE">
        <w:rPr>
          <w:rFonts w:ascii="Bookman Old Style" w:hAnsi="Bookman Old Style"/>
          <w:sz w:val="20"/>
        </w:rPr>
        <w:t xml:space="preserve">. </w:t>
      </w:r>
      <w:proofErr w:type="spellStart"/>
      <w:r w:rsidRPr="004E40EE">
        <w:rPr>
          <w:rFonts w:ascii="Bookman Old Style" w:hAnsi="Bookman Old Style"/>
          <w:sz w:val="20"/>
        </w:rPr>
        <w:t>Shizma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tj</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Pravoslavlje</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najveće</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proklets</w:t>
      </w:r>
      <w:r w:rsidR="00093BED">
        <w:rPr>
          <w:rFonts w:ascii="Bookman Old Style" w:hAnsi="Bookman Old Style"/>
          <w:sz w:val="20"/>
        </w:rPr>
        <w:t>t</w:t>
      </w:r>
      <w:r w:rsidRPr="004E40EE">
        <w:rPr>
          <w:rFonts w:ascii="Bookman Old Style" w:hAnsi="Bookman Old Style"/>
          <w:sz w:val="20"/>
        </w:rPr>
        <w:t>vo</w:t>
      </w:r>
      <w:proofErr w:type="spellEnd"/>
      <w:r w:rsidRPr="004E40EE">
        <w:rPr>
          <w:rFonts w:ascii="Bookman Old Style" w:hAnsi="Bookman Old Style"/>
          <w:sz w:val="20"/>
        </w:rPr>
        <w:t xml:space="preserve"> za </w:t>
      </w:r>
      <w:proofErr w:type="spellStart"/>
      <w:r w:rsidRPr="004E40EE">
        <w:rPr>
          <w:rFonts w:ascii="Bookman Old Style" w:hAnsi="Bookman Old Style"/>
          <w:sz w:val="20"/>
        </w:rPr>
        <w:t>Evropu</w:t>
      </w:r>
      <w:proofErr w:type="spellEnd"/>
      <w:r w:rsidRPr="004E40EE">
        <w:rPr>
          <w:rFonts w:ascii="Bookman Old Style" w:hAnsi="Bookman Old Style"/>
          <w:sz w:val="20"/>
        </w:rPr>
        <w:t xml:space="preserve">, </w:t>
      </w:r>
      <w:proofErr w:type="spellStart"/>
      <w:r w:rsidRPr="004E40EE">
        <w:rPr>
          <w:rFonts w:ascii="Bookman Old Style" w:hAnsi="Bookman Old Style"/>
          <w:sz w:val="20"/>
        </w:rPr>
        <w:t>skoro</w:t>
      </w:r>
      <w:proofErr w:type="spellEnd"/>
      <w:r w:rsidRPr="004E40EE">
        <w:rPr>
          <w:rFonts w:ascii="Bookman Old Style" w:hAnsi="Bookman Old Style"/>
          <w:sz w:val="20"/>
        </w:rPr>
        <w:t xml:space="preserve"> </w:t>
      </w:r>
      <w:proofErr w:type="spellStart"/>
      <w:r w:rsidRPr="004E40EE">
        <w:rPr>
          <w:rFonts w:ascii="Bookman Old Style" w:hAnsi="Bookman Old Style"/>
          <w:sz w:val="20"/>
        </w:rPr>
        <w:t>veće</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nego</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Protestantizam</w:t>
      </w:r>
      <w:proofErr w:type="spellEnd"/>
      <w:r w:rsidRPr="004E40EE">
        <w:rPr>
          <w:rFonts w:ascii="Bookman Old Style" w:hAnsi="Bookman Old Style"/>
          <w:sz w:val="20"/>
        </w:rPr>
        <w:t xml:space="preserve">. Tu </w:t>
      </w:r>
      <w:proofErr w:type="spellStart"/>
      <w:r w:rsidRPr="004E40EE">
        <w:rPr>
          <w:rFonts w:ascii="Bookman Old Style" w:hAnsi="Bookman Old Style"/>
          <w:sz w:val="20"/>
        </w:rPr>
        <w:t>nema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morala</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načela</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istine</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pravde</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poštenja</w:t>
      </w:r>
      <w:proofErr w:type="spellEnd"/>
      <w:r w:rsidRPr="004E40EE">
        <w:rPr>
          <w:rFonts w:ascii="Bookman Old Style" w:hAnsi="Bookman Old Style"/>
          <w:sz w:val="20"/>
        </w:rPr>
        <w:t>“</w:t>
      </w:r>
    </w:p>
  </w:footnote>
  <w:footnote w:id="9">
    <w:p w14:paraId="4D4C45C7" w14:textId="1103CA93" w:rsidR="0035539C" w:rsidRPr="004E40EE" w:rsidRDefault="0035539C" w:rsidP="0035539C">
      <w:pPr>
        <w:rPr>
          <w:rFonts w:ascii="Bookman Old Style" w:hAnsi="Bookman Old Style"/>
          <w:sz w:val="20"/>
          <w:szCs w:val="20"/>
        </w:rPr>
      </w:pPr>
      <w:r w:rsidRPr="004E40EE">
        <w:rPr>
          <w:rStyle w:val="FootnoteReference"/>
          <w:rFonts w:ascii="Bookman Old Style" w:hAnsi="Bookman Old Style"/>
          <w:sz w:val="20"/>
          <w:szCs w:val="20"/>
        </w:rPr>
        <w:footnoteRef/>
      </w:r>
      <w:r w:rsidRPr="004E40EE">
        <w:rPr>
          <w:rFonts w:ascii="Bookman Old Style" w:hAnsi="Bookman Old Style"/>
          <w:sz w:val="20"/>
          <w:szCs w:val="20"/>
        </w:rPr>
        <w:t xml:space="preserve"> 9Ivo </w:t>
      </w:r>
      <w:proofErr w:type="spellStart"/>
      <w:r w:rsidRPr="004E40EE">
        <w:rPr>
          <w:rFonts w:ascii="Bookman Old Style" w:hAnsi="Bookman Old Style"/>
          <w:sz w:val="20"/>
          <w:szCs w:val="20"/>
        </w:rPr>
        <w:t>Goldštajn</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citira</w:t>
      </w:r>
      <w:proofErr w:type="spellEnd"/>
      <w:r w:rsidRPr="004E40EE">
        <w:rPr>
          <w:rFonts w:ascii="Bookman Old Style" w:hAnsi="Bookman Old Style"/>
          <w:sz w:val="20"/>
          <w:szCs w:val="20"/>
        </w:rPr>
        <w:t xml:space="preserve"> Huberta </w:t>
      </w:r>
      <w:proofErr w:type="spellStart"/>
      <w:r w:rsidRPr="004E40EE">
        <w:rPr>
          <w:rFonts w:ascii="Bookman Old Style" w:hAnsi="Bookman Old Style"/>
          <w:sz w:val="20"/>
          <w:szCs w:val="20"/>
        </w:rPr>
        <w:t>Butlera</w:t>
      </w:r>
      <w:proofErr w:type="spellEnd"/>
      <w:r w:rsidRPr="004E40EE">
        <w:rPr>
          <w:rFonts w:ascii="Bookman Old Style" w:hAnsi="Bookman Old Style"/>
          <w:sz w:val="20"/>
          <w:szCs w:val="20"/>
        </w:rPr>
        <w:t xml:space="preserve">: „Da </w:t>
      </w:r>
      <w:proofErr w:type="spellStart"/>
      <w:r w:rsidRPr="004E40EE">
        <w:rPr>
          <w:rFonts w:ascii="Bookman Old Style" w:hAnsi="Bookman Old Style"/>
          <w:sz w:val="20"/>
          <w:szCs w:val="20"/>
        </w:rPr>
        <w:t>su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crkvene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vođe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pokazale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nešto</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kajanja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w:t>
      </w:r>
      <w:proofErr w:type="spellEnd"/>
      <w:r w:rsidRPr="004E40EE">
        <w:rPr>
          <w:rFonts w:ascii="Bookman Old Style" w:hAnsi="Bookman Old Style"/>
          <w:sz w:val="20"/>
          <w:szCs w:val="20"/>
        </w:rPr>
        <w:t xml:space="preserve"> da </w:t>
      </w:r>
      <w:proofErr w:type="spellStart"/>
      <w:r w:rsidRPr="004E40EE">
        <w:rPr>
          <w:rFonts w:ascii="Bookman Old Style" w:hAnsi="Bookman Old Style"/>
          <w:sz w:val="20"/>
          <w:szCs w:val="20"/>
        </w:rPr>
        <w:t>im</w:t>
      </w:r>
      <w:proofErr w:type="spellEnd"/>
      <w:r w:rsidRPr="004E40EE">
        <w:rPr>
          <w:rFonts w:ascii="Bookman Old Style" w:hAnsi="Bookman Old Style"/>
          <w:sz w:val="20"/>
          <w:szCs w:val="20"/>
        </w:rPr>
        <w:t xml:space="preserve"> je </w:t>
      </w:r>
      <w:proofErr w:type="spellStart"/>
      <w:r w:rsidRPr="004E40EE">
        <w:rPr>
          <w:rFonts w:ascii="Bookman Old Style" w:hAnsi="Bookman Old Style"/>
          <w:sz w:val="20"/>
          <w:szCs w:val="20"/>
        </w:rPr>
        <w:t>bilo</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stalo</w:t>
      </w:r>
      <w:proofErr w:type="spellEnd"/>
      <w:r w:rsidRPr="004E40EE">
        <w:rPr>
          <w:rFonts w:ascii="Bookman Old Style" w:hAnsi="Bookman Old Style"/>
          <w:sz w:val="20"/>
          <w:szCs w:val="20"/>
        </w:rPr>
        <w:t xml:space="preserve"> do </w:t>
      </w:r>
      <w:proofErr w:type="spellStart"/>
      <w:r w:rsidRPr="004E40EE">
        <w:rPr>
          <w:rFonts w:ascii="Bookman Old Style" w:hAnsi="Bookman Old Style"/>
          <w:sz w:val="20"/>
          <w:szCs w:val="20"/>
        </w:rPr>
        <w:t>nepravde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počinjene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spram</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ljudi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koji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ništa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nisu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uradili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mogli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su</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očekivati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ispitivanje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štete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počinjene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n</w:t>
      </w:r>
      <w:r w:rsidR="00F7571B">
        <w:rPr>
          <w:rFonts w:ascii="Bookman Old Style" w:hAnsi="Bookman Old Style"/>
          <w:sz w:val="20"/>
          <w:szCs w:val="20"/>
        </w:rPr>
        <w:t>j</w:t>
      </w:r>
      <w:r w:rsidRPr="004E40EE">
        <w:rPr>
          <w:rFonts w:ascii="Bookman Old Style" w:hAnsi="Bookman Old Style"/>
          <w:sz w:val="20"/>
          <w:szCs w:val="20"/>
        </w:rPr>
        <w:t>ima</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i</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drugima</w:t>
      </w:r>
      <w:proofErr w:type="spellEnd"/>
      <w:r w:rsidRPr="004E40EE">
        <w:rPr>
          <w:rFonts w:ascii="Bookman Old Style" w:hAnsi="Bookman Old Style"/>
          <w:sz w:val="20"/>
          <w:szCs w:val="20"/>
        </w:rPr>
        <w:t xml:space="preserve"> u </w:t>
      </w:r>
      <w:proofErr w:type="spellStart"/>
      <w:r w:rsidRPr="004E40EE">
        <w:rPr>
          <w:rFonts w:ascii="Bookman Old Style" w:hAnsi="Bookman Old Style"/>
          <w:sz w:val="20"/>
          <w:szCs w:val="20"/>
        </w:rPr>
        <w:t>ime</w:t>
      </w:r>
      <w:proofErr w:type="spellEnd"/>
      <w:r w:rsidRPr="004E40EE">
        <w:rPr>
          <w:rFonts w:ascii="Bookman Old Style" w:hAnsi="Bookman Old Style"/>
          <w:sz w:val="20"/>
          <w:szCs w:val="20"/>
        </w:rPr>
        <w:t xml:space="preserve"> </w:t>
      </w:r>
      <w:proofErr w:type="spellStart"/>
      <w:r w:rsidRPr="004E40EE">
        <w:rPr>
          <w:rFonts w:ascii="Bookman Old Style" w:hAnsi="Bookman Old Style"/>
          <w:sz w:val="20"/>
          <w:szCs w:val="20"/>
        </w:rPr>
        <w:t>komunizma</w:t>
      </w:r>
      <w:proofErr w:type="spellEnd"/>
      <w:r w:rsidRPr="004E40EE">
        <w:rPr>
          <w:rFonts w:ascii="Bookman Old Style" w:hAnsi="Bookman Old Style"/>
          <w:sz w:val="20"/>
          <w:szCs w:val="20"/>
        </w:rPr>
        <w:t>“.</w:t>
      </w:r>
    </w:p>
    <w:p w14:paraId="5CA43F20" w14:textId="0FA64D18" w:rsidR="0035539C" w:rsidRPr="004E40EE" w:rsidRDefault="0035539C">
      <w:pPr>
        <w:pStyle w:val="FootnoteText"/>
        <w:rPr>
          <w:rFonts w:ascii="Bookman Old Style" w:hAnsi="Bookman Old Style"/>
          <w:sz w:val="20"/>
        </w:rPr>
      </w:pPr>
    </w:p>
  </w:footnote>
  <w:footnote w:id="10">
    <w:p w14:paraId="02616568" w14:textId="47C6ACF4" w:rsidR="004E40EE" w:rsidRPr="004E40EE" w:rsidRDefault="0035539C" w:rsidP="004E40EE">
      <w:pPr>
        <w:pStyle w:val="FootnoteText"/>
        <w:rPr>
          <w:rFonts w:ascii="Bookman Old Style" w:hAnsi="Bookman Old Style"/>
          <w:sz w:val="20"/>
        </w:rPr>
      </w:pPr>
      <w:r w:rsidRPr="004E40EE">
        <w:rPr>
          <w:rStyle w:val="FootnoteReference"/>
          <w:rFonts w:ascii="Bookman Old Style" w:hAnsi="Bookman Old Style"/>
          <w:sz w:val="20"/>
        </w:rPr>
        <w:footnoteRef/>
      </w:r>
      <w:r w:rsidRPr="004E40EE">
        <w:rPr>
          <w:rFonts w:ascii="Bookman Old Style" w:hAnsi="Bookman Old Style"/>
          <w:sz w:val="20"/>
        </w:rPr>
        <w:t xml:space="preserve"> </w:t>
      </w:r>
      <w:r w:rsidR="004E40EE" w:rsidRPr="004E40EE">
        <w:rPr>
          <w:rFonts w:ascii="Bookman Old Style" w:hAnsi="Bookman Old Style"/>
          <w:sz w:val="20"/>
        </w:rPr>
        <w:t xml:space="preserve">Ivo </w:t>
      </w:r>
      <w:proofErr w:type="spellStart"/>
      <w:r w:rsidR="004E40EE" w:rsidRPr="004E40EE">
        <w:rPr>
          <w:rFonts w:ascii="Bookman Old Style" w:hAnsi="Bookman Old Style"/>
          <w:sz w:val="20"/>
        </w:rPr>
        <w:t>Goldštajn</w:t>
      </w:r>
      <w:proofErr w:type="spellEnd"/>
      <w:r w:rsidR="004E40EE" w:rsidRPr="004E40EE">
        <w:rPr>
          <w:rFonts w:ascii="Bookman Old Style" w:hAnsi="Bookman Old Style"/>
          <w:sz w:val="20"/>
        </w:rPr>
        <w:t xml:space="preserve"> je </w:t>
      </w:r>
      <w:proofErr w:type="spellStart"/>
      <w:r w:rsidR="004E40EE" w:rsidRPr="004E40EE">
        <w:rPr>
          <w:rFonts w:ascii="Bookman Old Style" w:hAnsi="Bookman Old Style"/>
          <w:sz w:val="20"/>
        </w:rPr>
        <w:t>citirao</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već</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pomenutog</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Iliju</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Jakovljevića</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koji</w:t>
      </w:r>
      <w:proofErr w:type="spellEnd"/>
      <w:r w:rsidR="004E40EE" w:rsidRPr="004E40EE">
        <w:rPr>
          <w:rFonts w:ascii="Bookman Old Style" w:hAnsi="Bookman Old Style"/>
          <w:sz w:val="20"/>
        </w:rPr>
        <w:t xml:space="preserve"> je u </w:t>
      </w:r>
      <w:proofErr w:type="spellStart"/>
      <w:r w:rsidR="004E40EE" w:rsidRPr="004E40EE">
        <w:rPr>
          <w:rFonts w:ascii="Bookman Old Style" w:hAnsi="Bookman Old Style"/>
          <w:sz w:val="20"/>
        </w:rPr>
        <w:t>svojim</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memoarima</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zabelećio</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razgovor</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sa</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Nikolom</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Gagrom</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jednim</w:t>
      </w:r>
      <w:proofErr w:type="spellEnd"/>
      <w:r w:rsidR="004E40EE" w:rsidRPr="004E40EE">
        <w:rPr>
          <w:rFonts w:ascii="Bookman Old Style" w:hAnsi="Bookman Old Style"/>
          <w:sz w:val="20"/>
        </w:rPr>
        <w:t xml:space="preserve"> od </w:t>
      </w:r>
      <w:proofErr w:type="spellStart"/>
      <w:r w:rsidR="004E40EE" w:rsidRPr="004E40EE">
        <w:rPr>
          <w:rFonts w:ascii="Bookman Old Style" w:hAnsi="Bookman Old Style"/>
          <w:sz w:val="20"/>
        </w:rPr>
        <w:t>glavnih</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koljača</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na</w:t>
      </w:r>
      <w:proofErr w:type="spellEnd"/>
      <w:r w:rsidR="004E40EE" w:rsidRPr="004E40EE">
        <w:rPr>
          <w:rFonts w:ascii="Bookman Old Style" w:hAnsi="Bookman Old Style"/>
          <w:sz w:val="20"/>
        </w:rPr>
        <w:t xml:space="preserve"> </w:t>
      </w:r>
      <w:proofErr w:type="spellStart"/>
      <w:proofErr w:type="gramStart"/>
      <w:r w:rsidR="004E40EE" w:rsidRPr="004E40EE">
        <w:rPr>
          <w:rFonts w:ascii="Bookman Old Style" w:hAnsi="Bookman Old Style"/>
          <w:sz w:val="20"/>
        </w:rPr>
        <w:t>terenu</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i</w:t>
      </w:r>
      <w:proofErr w:type="spellEnd"/>
      <w:proofErr w:type="gram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zločinima</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nad</w:t>
      </w:r>
      <w:proofErr w:type="spellEnd"/>
      <w:r w:rsidR="004E40EE" w:rsidRPr="004E40EE">
        <w:rPr>
          <w:rFonts w:ascii="Bookman Old Style" w:hAnsi="Bookman Old Style"/>
          <w:sz w:val="20"/>
        </w:rPr>
        <w:t xml:space="preserve"> </w:t>
      </w:r>
      <w:proofErr w:type="spellStart"/>
      <w:r w:rsidR="004E40EE" w:rsidRPr="004E40EE">
        <w:rPr>
          <w:rFonts w:ascii="Bookman Old Style" w:hAnsi="Bookman Old Style"/>
          <w:sz w:val="20"/>
        </w:rPr>
        <w:t>Srbima</w:t>
      </w:r>
      <w:proofErr w:type="spellEnd"/>
      <w:r w:rsidR="004E40EE" w:rsidRPr="004E40EE">
        <w:rPr>
          <w:rFonts w:ascii="Bookman Old Style" w:hAnsi="Bookman Old Style"/>
          <w:sz w:val="20"/>
        </w:rPr>
        <w:t>.</w:t>
      </w:r>
    </w:p>
    <w:p w14:paraId="39C6261D" w14:textId="6D7BF72F" w:rsidR="0035539C" w:rsidRDefault="004E40EE" w:rsidP="004E40EE">
      <w:pPr>
        <w:pStyle w:val="FootnoteText"/>
      </w:pPr>
      <w:r w:rsidRPr="004E40EE">
        <w:rPr>
          <w:rFonts w:ascii="Bookman Old Style" w:hAnsi="Bookman Old Style"/>
          <w:sz w:val="20"/>
        </w:rPr>
        <w:t>„</w:t>
      </w:r>
      <w:proofErr w:type="spellStart"/>
      <w:r w:rsidRPr="004E40EE">
        <w:rPr>
          <w:rFonts w:ascii="Bookman Old Style" w:hAnsi="Bookman Old Style"/>
          <w:sz w:val="20"/>
        </w:rPr>
        <w:t>Jeste</w:t>
      </w:r>
      <w:proofErr w:type="spellEnd"/>
      <w:r w:rsidRPr="004E40EE">
        <w:rPr>
          <w:rFonts w:ascii="Bookman Old Style" w:hAnsi="Bookman Old Style"/>
          <w:sz w:val="20"/>
        </w:rPr>
        <w:t xml:space="preserve"> li </w:t>
      </w:r>
      <w:proofErr w:type="spellStart"/>
      <w:r w:rsidRPr="004E40EE">
        <w:rPr>
          <w:rFonts w:ascii="Bookman Old Style" w:hAnsi="Bookman Old Style"/>
          <w:sz w:val="20"/>
        </w:rPr>
        <w:t>ih</w:t>
      </w:r>
      <w:proofErr w:type="spellEnd"/>
      <w:r w:rsidRPr="004E40EE">
        <w:rPr>
          <w:rFonts w:ascii="Bookman Old Style" w:hAnsi="Bookman Old Style"/>
          <w:sz w:val="20"/>
        </w:rPr>
        <w:t xml:space="preserve"> </w:t>
      </w:r>
      <w:proofErr w:type="spellStart"/>
      <w:r w:rsidRPr="004E40EE">
        <w:rPr>
          <w:rFonts w:ascii="Bookman Old Style" w:hAnsi="Bookman Old Style"/>
          <w:sz w:val="20"/>
        </w:rPr>
        <w:t>puno</w:t>
      </w:r>
      <w:proofErr w:type="spellEnd"/>
      <w:r w:rsidRPr="004E40EE">
        <w:rPr>
          <w:rFonts w:ascii="Bookman Old Style" w:hAnsi="Bookman Old Style"/>
          <w:sz w:val="20"/>
        </w:rPr>
        <w:t xml:space="preserve"> </w:t>
      </w:r>
      <w:proofErr w:type="spellStart"/>
      <w:proofErr w:type="gramStart"/>
      <w:r w:rsidRPr="004E40EE">
        <w:rPr>
          <w:rFonts w:ascii="Bookman Old Style" w:hAnsi="Bookman Old Style"/>
          <w:sz w:val="20"/>
        </w:rPr>
        <w:t>poubijali</w:t>
      </w:r>
      <w:proofErr w:type="spellEnd"/>
      <w:r w:rsidRPr="004E40EE">
        <w:rPr>
          <w:rFonts w:ascii="Bookman Old Style" w:hAnsi="Bookman Old Style"/>
          <w:sz w:val="20"/>
        </w:rPr>
        <w:t>?“</w:t>
      </w:r>
      <w:proofErr w:type="gramEnd"/>
      <w:r w:rsidRPr="004E40EE">
        <w:rPr>
          <w:rFonts w:ascii="Bookman Old Style" w:hAnsi="Bookman Old Style"/>
          <w:sz w:val="20"/>
        </w:rPr>
        <w:t xml:space="preserve"> - </w:t>
      </w:r>
      <w:proofErr w:type="spellStart"/>
      <w:r w:rsidRPr="004E40EE">
        <w:rPr>
          <w:rFonts w:ascii="Bookman Old Style" w:hAnsi="Bookman Old Style"/>
          <w:sz w:val="20"/>
        </w:rPr>
        <w:t>pitao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Jakovljević</w:t>
      </w:r>
      <w:proofErr w:type="spellEnd"/>
      <w:r w:rsidRPr="004E40EE">
        <w:rPr>
          <w:rFonts w:ascii="Bookman Old Style" w:hAnsi="Bookman Old Style"/>
          <w:sz w:val="20"/>
        </w:rPr>
        <w:t xml:space="preserve"> „</w:t>
      </w:r>
      <w:proofErr w:type="spellStart"/>
      <w:r w:rsidRPr="004E40EE">
        <w:rPr>
          <w:rFonts w:ascii="Bookman Old Style" w:hAnsi="Bookman Old Style"/>
          <w:sz w:val="20"/>
        </w:rPr>
        <w:t>Jesmo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nismo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Mnogo</w:t>
      </w:r>
      <w:proofErr w:type="spellEnd"/>
      <w:r w:rsidRPr="004E40EE">
        <w:rPr>
          <w:rFonts w:ascii="Bookman Old Style" w:hAnsi="Bookman Old Style"/>
          <w:sz w:val="20"/>
        </w:rPr>
        <w:t xml:space="preserve"> </w:t>
      </w:r>
      <w:proofErr w:type="spellStart"/>
      <w:r w:rsidRPr="004E40EE">
        <w:rPr>
          <w:rFonts w:ascii="Bookman Old Style" w:hAnsi="Bookman Old Style"/>
          <w:sz w:val="20"/>
        </w:rPr>
        <w:t>ih</w:t>
      </w:r>
      <w:proofErr w:type="spellEnd"/>
      <w:r w:rsidRPr="004E40EE">
        <w:rPr>
          <w:rFonts w:ascii="Bookman Old Style" w:hAnsi="Bookman Old Style"/>
          <w:sz w:val="20"/>
        </w:rPr>
        <w:t xml:space="preserve"> </w:t>
      </w:r>
      <w:proofErr w:type="gramStart"/>
      <w:r w:rsidRPr="004E40EE">
        <w:rPr>
          <w:rFonts w:ascii="Bookman Old Style" w:hAnsi="Bookman Old Style"/>
          <w:sz w:val="20"/>
        </w:rPr>
        <w:t>je.“</w:t>
      </w:r>
      <w:proofErr w:type="gramEnd"/>
      <w:r w:rsidRPr="004E40EE">
        <w:rPr>
          <w:rFonts w:ascii="Bookman Old Style" w:hAnsi="Bookman Old Style"/>
          <w:sz w:val="20"/>
        </w:rPr>
        <w:t xml:space="preserve"> – </w:t>
      </w:r>
      <w:proofErr w:type="spellStart"/>
      <w:r w:rsidRPr="004E40EE">
        <w:rPr>
          <w:rFonts w:ascii="Bookman Old Style" w:hAnsi="Bookman Old Style"/>
          <w:sz w:val="20"/>
        </w:rPr>
        <w:t>odgovorio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Gagro</w:t>
      </w:r>
      <w:proofErr w:type="spellEnd"/>
      <w:r w:rsidRPr="004E40EE">
        <w:rPr>
          <w:rFonts w:ascii="Bookman Old Style" w:hAnsi="Bookman Old Style"/>
          <w:sz w:val="20"/>
        </w:rPr>
        <w:t xml:space="preserve">. „A </w:t>
      </w:r>
      <w:proofErr w:type="spellStart"/>
      <w:r w:rsidRPr="004E40EE">
        <w:rPr>
          <w:rFonts w:ascii="Bookman Old Style" w:hAnsi="Bookman Old Style"/>
          <w:sz w:val="20"/>
        </w:rPr>
        <w:t>zašto</w:t>
      </w:r>
      <w:proofErr w:type="spellEnd"/>
      <w:r w:rsidRPr="004E40EE">
        <w:rPr>
          <w:rFonts w:ascii="Bookman Old Style" w:hAnsi="Bookman Old Style"/>
          <w:sz w:val="20"/>
        </w:rPr>
        <w:t xml:space="preserve"> to </w:t>
      </w:r>
      <w:proofErr w:type="spellStart"/>
      <w:proofErr w:type="gramStart"/>
      <w:r w:rsidRPr="004E40EE">
        <w:rPr>
          <w:rFonts w:ascii="Bookman Old Style" w:hAnsi="Bookman Old Style"/>
          <w:sz w:val="20"/>
        </w:rPr>
        <w:t>činite</w:t>
      </w:r>
      <w:proofErr w:type="spellEnd"/>
      <w:r w:rsidRPr="004E40EE">
        <w:rPr>
          <w:rFonts w:ascii="Bookman Old Style" w:hAnsi="Bookman Old Style"/>
          <w:sz w:val="20"/>
        </w:rPr>
        <w:t>?“</w:t>
      </w:r>
      <w:proofErr w:type="gramEnd"/>
      <w:r w:rsidRPr="004E40EE">
        <w:rPr>
          <w:rFonts w:ascii="Bookman Old Style" w:hAnsi="Bookman Old Style"/>
          <w:sz w:val="20"/>
        </w:rPr>
        <w:t xml:space="preserve"> – </w:t>
      </w:r>
      <w:proofErr w:type="spellStart"/>
      <w:r w:rsidRPr="004E40EE">
        <w:rPr>
          <w:rFonts w:ascii="Bookman Old Style" w:hAnsi="Bookman Old Style"/>
          <w:sz w:val="20"/>
        </w:rPr>
        <w:t>sa</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neprekrivenim</w:t>
      </w:r>
      <w:proofErr w:type="spellEnd"/>
      <w:r w:rsidRPr="004E40EE">
        <w:rPr>
          <w:rFonts w:ascii="Bookman Old Style" w:hAnsi="Bookman Old Style"/>
          <w:sz w:val="20"/>
        </w:rPr>
        <w:t xml:space="preserve"> </w:t>
      </w:r>
      <w:proofErr w:type="spellStart"/>
      <w:r w:rsidRPr="004E40EE">
        <w:rPr>
          <w:rFonts w:ascii="Bookman Old Style" w:hAnsi="Bookman Old Style"/>
          <w:sz w:val="20"/>
        </w:rPr>
        <w:t>čuđenjem</w:t>
      </w:r>
      <w:proofErr w:type="spellEnd"/>
      <w:r w:rsidRPr="004E40EE">
        <w:rPr>
          <w:rFonts w:ascii="Bookman Old Style" w:hAnsi="Bookman Old Style"/>
          <w:sz w:val="20"/>
        </w:rPr>
        <w:t xml:space="preserve"> </w:t>
      </w:r>
      <w:proofErr w:type="spellStart"/>
      <w:r w:rsidRPr="004E40EE">
        <w:rPr>
          <w:rFonts w:ascii="Bookman Old Style" w:hAnsi="Bookman Old Style"/>
          <w:sz w:val="20"/>
        </w:rPr>
        <w:t>nastavio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Jakovljević</w:t>
      </w:r>
      <w:proofErr w:type="spellEnd"/>
      <w:r w:rsidRPr="004E40EE">
        <w:rPr>
          <w:rFonts w:ascii="Bookman Old Style" w:hAnsi="Bookman Old Style"/>
          <w:sz w:val="20"/>
        </w:rPr>
        <w:t>- „</w:t>
      </w:r>
      <w:proofErr w:type="spellStart"/>
      <w:r w:rsidRPr="004E40EE">
        <w:rPr>
          <w:rFonts w:ascii="Bookman Old Style" w:hAnsi="Bookman Old Style"/>
          <w:sz w:val="20"/>
        </w:rPr>
        <w:t>Čudno</w:t>
      </w:r>
      <w:proofErr w:type="spellEnd"/>
      <w:r w:rsidRPr="004E40EE">
        <w:rPr>
          <w:rFonts w:ascii="Bookman Old Style" w:hAnsi="Bookman Old Style"/>
          <w:sz w:val="20"/>
        </w:rPr>
        <w:t xml:space="preserve"> mi </w:t>
      </w:r>
      <w:proofErr w:type="spellStart"/>
      <w:r w:rsidRPr="004E40EE">
        <w:rPr>
          <w:rFonts w:ascii="Bookman Old Style" w:hAnsi="Bookman Old Style"/>
          <w:sz w:val="20"/>
        </w:rPr>
        <w:t>čuda</w:t>
      </w:r>
      <w:proofErr w:type="spellEnd"/>
      <w:r w:rsidRPr="004E40EE">
        <w:rPr>
          <w:rFonts w:ascii="Bookman Old Style" w:hAnsi="Bookman Old Style"/>
          <w:sz w:val="20"/>
        </w:rPr>
        <w:t xml:space="preserve">! </w:t>
      </w:r>
      <w:proofErr w:type="spellStart"/>
      <w:r w:rsidRPr="004E40EE">
        <w:rPr>
          <w:rFonts w:ascii="Bookman Old Style" w:hAnsi="Bookman Old Style"/>
          <w:sz w:val="20"/>
        </w:rPr>
        <w:t>Zašto</w:t>
      </w:r>
      <w:proofErr w:type="spellEnd"/>
      <w:r w:rsidRPr="004E40EE">
        <w:rPr>
          <w:rFonts w:ascii="Bookman Old Style" w:hAnsi="Bookman Old Style"/>
          <w:sz w:val="20"/>
        </w:rPr>
        <w:t xml:space="preserve">? </w:t>
      </w:r>
      <w:proofErr w:type="spellStart"/>
      <w:r w:rsidRPr="004E40EE">
        <w:rPr>
          <w:rFonts w:ascii="Bookman Old Style" w:hAnsi="Bookman Old Style"/>
          <w:sz w:val="20"/>
        </w:rPr>
        <w:t>Kada</w:t>
      </w:r>
      <w:proofErr w:type="spellEnd"/>
      <w:r w:rsidRPr="004E40EE">
        <w:rPr>
          <w:rFonts w:ascii="Bookman Old Style" w:hAnsi="Bookman Old Style"/>
          <w:sz w:val="20"/>
        </w:rPr>
        <w:t xml:space="preserve"> ne bi </w:t>
      </w:r>
      <w:proofErr w:type="spellStart"/>
      <w:r w:rsidRPr="004E40EE">
        <w:rPr>
          <w:rFonts w:ascii="Bookman Old Style" w:hAnsi="Bookman Old Style"/>
          <w:sz w:val="20"/>
        </w:rPr>
        <w:t>smo</w:t>
      </w:r>
      <w:proofErr w:type="spellEnd"/>
      <w:r w:rsidRPr="004E40EE">
        <w:rPr>
          <w:rFonts w:ascii="Bookman Old Style" w:hAnsi="Bookman Old Style"/>
          <w:sz w:val="20"/>
        </w:rPr>
        <w:t xml:space="preserve"> mi </w:t>
      </w:r>
      <w:proofErr w:type="spellStart"/>
      <w:r w:rsidRPr="004E40EE">
        <w:rPr>
          <w:rFonts w:ascii="Bookman Old Style" w:hAnsi="Bookman Old Style"/>
          <w:sz w:val="20"/>
        </w:rPr>
        <w:t>njih</w:t>
      </w:r>
      <w:proofErr w:type="spellEnd"/>
      <w:r w:rsidRPr="004E40EE">
        <w:rPr>
          <w:rFonts w:ascii="Bookman Old Style" w:hAnsi="Bookman Old Style"/>
          <w:sz w:val="20"/>
        </w:rPr>
        <w:t xml:space="preserve">, </w:t>
      </w:r>
      <w:proofErr w:type="spellStart"/>
      <w:r w:rsidRPr="004E40EE">
        <w:rPr>
          <w:rFonts w:ascii="Bookman Old Style" w:hAnsi="Bookman Old Style"/>
          <w:sz w:val="20"/>
        </w:rPr>
        <w:t>oni</w:t>
      </w:r>
      <w:proofErr w:type="spellEnd"/>
      <w:r w:rsidRPr="004E40EE">
        <w:rPr>
          <w:rFonts w:ascii="Bookman Old Style" w:hAnsi="Bookman Old Style"/>
          <w:sz w:val="20"/>
        </w:rPr>
        <w:t xml:space="preserve"> bi </w:t>
      </w:r>
      <w:proofErr w:type="spellStart"/>
      <w:r w:rsidRPr="004E40EE">
        <w:rPr>
          <w:rFonts w:ascii="Bookman Old Style" w:hAnsi="Bookman Old Style"/>
          <w:sz w:val="20"/>
        </w:rPr>
        <w:t>nas</w:t>
      </w:r>
      <w:proofErr w:type="spellEnd"/>
      <w:r w:rsidRPr="004E40EE">
        <w:rPr>
          <w:rFonts w:ascii="Bookman Old Style" w:hAnsi="Bookman Old Style"/>
          <w:sz w:val="20"/>
        </w:rPr>
        <w:t xml:space="preserve">. </w:t>
      </w:r>
      <w:proofErr w:type="spellStart"/>
      <w:r w:rsidRPr="004E40EE">
        <w:rPr>
          <w:rFonts w:ascii="Bookman Old Style" w:hAnsi="Bookman Old Style"/>
          <w:sz w:val="20"/>
        </w:rPr>
        <w:t>Odmeću</w:t>
      </w:r>
      <w:proofErr w:type="spellEnd"/>
      <w:r w:rsidRPr="004E40EE">
        <w:rPr>
          <w:rFonts w:ascii="Bookman Old Style" w:hAnsi="Bookman Old Style"/>
          <w:sz w:val="20"/>
        </w:rPr>
        <w:t xml:space="preserve"> se u </w:t>
      </w:r>
      <w:proofErr w:type="spellStart"/>
      <w:r w:rsidRPr="004E40EE">
        <w:rPr>
          <w:rFonts w:ascii="Bookman Old Style" w:hAnsi="Bookman Old Style"/>
          <w:sz w:val="20"/>
        </w:rPr>
        <w:t>šumu</w:t>
      </w:r>
      <w:proofErr w:type="spellEnd"/>
      <w:r w:rsidRPr="004E40EE">
        <w:rPr>
          <w:rFonts w:ascii="Bookman Old Style" w:hAnsi="Bookman Old Style"/>
          <w:sz w:val="20"/>
        </w:rPr>
        <w:t>“. „</w:t>
      </w:r>
      <w:proofErr w:type="spellStart"/>
      <w:r w:rsidRPr="004E40EE">
        <w:rPr>
          <w:rFonts w:ascii="Bookman Old Style" w:hAnsi="Bookman Old Style"/>
          <w:sz w:val="20"/>
        </w:rPr>
        <w:t>Obračunavate</w:t>
      </w:r>
      <w:proofErr w:type="spellEnd"/>
      <w:r w:rsidRPr="004E40EE">
        <w:rPr>
          <w:rFonts w:ascii="Bookman Old Style" w:hAnsi="Bookman Old Style"/>
          <w:sz w:val="20"/>
        </w:rPr>
        <w:t xml:space="preserve"> li se </w:t>
      </w:r>
      <w:proofErr w:type="spellStart"/>
      <w:r w:rsidRPr="004E40EE">
        <w:rPr>
          <w:rFonts w:ascii="Bookman Old Style" w:hAnsi="Bookman Old Style"/>
          <w:sz w:val="20"/>
        </w:rPr>
        <w:t>samo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sa</w:t>
      </w:r>
      <w:proofErr w:type="spellEnd"/>
      <w:r w:rsidRPr="004E40EE">
        <w:rPr>
          <w:rFonts w:ascii="Bookman Old Style" w:hAnsi="Bookman Old Style"/>
          <w:sz w:val="20"/>
        </w:rPr>
        <w:t xml:space="preserve"> </w:t>
      </w:r>
      <w:proofErr w:type="spellStart"/>
      <w:r w:rsidRPr="004E40EE">
        <w:rPr>
          <w:rFonts w:ascii="Bookman Old Style" w:hAnsi="Bookman Old Style"/>
          <w:sz w:val="20"/>
        </w:rPr>
        <w:t>onima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koji</w:t>
      </w:r>
      <w:proofErr w:type="spellEnd"/>
      <w:r w:rsidRPr="004E40EE">
        <w:rPr>
          <w:rFonts w:ascii="Bookman Old Style" w:hAnsi="Bookman Old Style"/>
          <w:sz w:val="20"/>
        </w:rPr>
        <w:t xml:space="preserve"> se </w:t>
      </w:r>
      <w:proofErr w:type="spellStart"/>
      <w:proofErr w:type="gramStart"/>
      <w:r w:rsidRPr="004E40EE">
        <w:rPr>
          <w:rFonts w:ascii="Bookman Old Style" w:hAnsi="Bookman Old Style"/>
          <w:sz w:val="20"/>
        </w:rPr>
        <w:t>odmeću</w:t>
      </w:r>
      <w:proofErr w:type="spellEnd"/>
      <w:r w:rsidRPr="004E40EE">
        <w:rPr>
          <w:rFonts w:ascii="Bookman Old Style" w:hAnsi="Bookman Old Style"/>
          <w:sz w:val="20"/>
        </w:rPr>
        <w:t>?“</w:t>
      </w:r>
      <w:proofErr w:type="gramEnd"/>
      <w:r w:rsidRPr="004E40EE">
        <w:rPr>
          <w:rFonts w:ascii="Bookman Old Style" w:hAnsi="Bookman Old Style"/>
          <w:sz w:val="20"/>
        </w:rPr>
        <w:t xml:space="preserve">, </w:t>
      </w:r>
      <w:proofErr w:type="spellStart"/>
      <w:r w:rsidRPr="004E40EE">
        <w:rPr>
          <w:rFonts w:ascii="Bookman Old Style" w:hAnsi="Bookman Old Style"/>
          <w:sz w:val="20"/>
        </w:rPr>
        <w:t>došlo</w:t>
      </w:r>
      <w:proofErr w:type="spellEnd"/>
      <w:r w:rsidRPr="004E40EE">
        <w:rPr>
          <w:rFonts w:ascii="Bookman Old Style" w:hAnsi="Bookman Old Style"/>
          <w:sz w:val="20"/>
        </w:rPr>
        <w:t xml:space="preserve"> je novo </w:t>
      </w:r>
      <w:proofErr w:type="spellStart"/>
      <w:r w:rsidRPr="004E40EE">
        <w:rPr>
          <w:rFonts w:ascii="Bookman Old Style" w:hAnsi="Bookman Old Style"/>
          <w:sz w:val="20"/>
        </w:rPr>
        <w:t>pitanje</w:t>
      </w:r>
      <w:proofErr w:type="spellEnd"/>
      <w:r w:rsidRPr="004E40EE">
        <w:rPr>
          <w:rFonts w:ascii="Bookman Old Style" w:hAnsi="Bookman Old Style"/>
          <w:sz w:val="20"/>
        </w:rPr>
        <w:t xml:space="preserve">. „Ne </w:t>
      </w:r>
      <w:proofErr w:type="spellStart"/>
      <w:r w:rsidRPr="004E40EE">
        <w:rPr>
          <w:rFonts w:ascii="Bookman Old Style" w:hAnsi="Bookman Old Style"/>
          <w:sz w:val="20"/>
        </w:rPr>
        <w:t>može</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čekati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dok</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odmetnu</w:t>
      </w:r>
      <w:proofErr w:type="spellEnd"/>
      <w:r w:rsidRPr="004E40EE">
        <w:rPr>
          <w:rFonts w:ascii="Bookman Old Style" w:hAnsi="Bookman Old Style"/>
          <w:sz w:val="20"/>
        </w:rPr>
        <w:t xml:space="preserve">, pa da </w:t>
      </w:r>
      <w:proofErr w:type="spellStart"/>
      <w:r w:rsidRPr="004E40EE">
        <w:rPr>
          <w:rFonts w:ascii="Bookman Old Style" w:hAnsi="Bookman Old Style"/>
          <w:sz w:val="20"/>
        </w:rPr>
        <w:t>ih</w:t>
      </w:r>
      <w:proofErr w:type="spellEnd"/>
      <w:r w:rsidRPr="004E40EE">
        <w:rPr>
          <w:rFonts w:ascii="Bookman Old Style" w:hAnsi="Bookman Old Style"/>
          <w:sz w:val="20"/>
        </w:rPr>
        <w:t xml:space="preserve"> </w:t>
      </w:r>
      <w:proofErr w:type="spellStart"/>
      <w:r w:rsidRPr="004E40EE">
        <w:rPr>
          <w:rFonts w:ascii="Bookman Old Style" w:hAnsi="Bookman Old Style"/>
          <w:sz w:val="20"/>
        </w:rPr>
        <w:t>onda</w:t>
      </w:r>
      <w:proofErr w:type="spellEnd"/>
      <w:r w:rsidRPr="004E40EE">
        <w:rPr>
          <w:rFonts w:ascii="Bookman Old Style" w:hAnsi="Bookman Old Style"/>
          <w:sz w:val="20"/>
        </w:rPr>
        <w:t xml:space="preserve"> </w:t>
      </w:r>
      <w:proofErr w:type="spellStart"/>
      <w:r w:rsidRPr="004E40EE">
        <w:rPr>
          <w:rFonts w:ascii="Bookman Old Style" w:hAnsi="Bookman Old Style"/>
          <w:sz w:val="20"/>
        </w:rPr>
        <w:t>lovimo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Bolje</w:t>
      </w:r>
      <w:proofErr w:type="spellEnd"/>
      <w:r w:rsidRPr="004E40EE">
        <w:rPr>
          <w:rFonts w:ascii="Bookman Old Style" w:hAnsi="Bookman Old Style"/>
          <w:sz w:val="20"/>
        </w:rPr>
        <w:t xml:space="preserve"> je da </w:t>
      </w:r>
      <w:proofErr w:type="spellStart"/>
      <w:r w:rsidRPr="004E40EE">
        <w:rPr>
          <w:rFonts w:ascii="Bookman Old Style" w:hAnsi="Bookman Old Style"/>
          <w:sz w:val="20"/>
        </w:rPr>
        <w:t>prije</w:t>
      </w:r>
      <w:proofErr w:type="spellEnd"/>
      <w:r w:rsidRPr="004E40EE">
        <w:rPr>
          <w:rFonts w:ascii="Bookman Old Style" w:hAnsi="Bookman Old Style"/>
          <w:sz w:val="20"/>
        </w:rPr>
        <w:t xml:space="preserve"> s </w:t>
      </w:r>
      <w:proofErr w:type="spellStart"/>
      <w:r w:rsidRPr="004E40EE">
        <w:rPr>
          <w:rFonts w:ascii="Bookman Old Style" w:hAnsi="Bookman Old Style"/>
          <w:sz w:val="20"/>
        </w:rPr>
        <w:t>njima</w:t>
      </w:r>
      <w:proofErr w:type="spellEnd"/>
      <w:r w:rsidRPr="004E40EE">
        <w:rPr>
          <w:rFonts w:ascii="Bookman Old Style" w:hAnsi="Bookman Old Style"/>
          <w:sz w:val="20"/>
        </w:rPr>
        <w:t xml:space="preserve"> </w:t>
      </w:r>
      <w:proofErr w:type="spellStart"/>
      <w:r w:rsidRPr="004E40EE">
        <w:rPr>
          <w:rFonts w:ascii="Bookman Old Style" w:hAnsi="Bookman Old Style"/>
          <w:sz w:val="20"/>
        </w:rPr>
        <w:t>završimo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nego</w:t>
      </w:r>
      <w:proofErr w:type="spellEnd"/>
      <w:r w:rsidRPr="004E40EE">
        <w:rPr>
          <w:rFonts w:ascii="Bookman Old Style" w:hAnsi="Bookman Old Style"/>
          <w:sz w:val="20"/>
        </w:rPr>
        <w:t xml:space="preserve"> da </w:t>
      </w:r>
      <w:proofErr w:type="spellStart"/>
      <w:r w:rsidRPr="004E40EE">
        <w:rPr>
          <w:rFonts w:ascii="Bookman Old Style" w:hAnsi="Bookman Old Style"/>
          <w:sz w:val="20"/>
        </w:rPr>
        <w:t>gubimo</w:t>
      </w:r>
      <w:proofErr w:type="spellEnd"/>
      <w:r w:rsidRPr="004E40EE">
        <w:rPr>
          <w:rFonts w:ascii="Bookman Old Style" w:hAnsi="Bookman Old Style"/>
          <w:sz w:val="20"/>
        </w:rPr>
        <w:t xml:space="preserve"> </w:t>
      </w:r>
      <w:proofErr w:type="spellStart"/>
      <w:r w:rsidRPr="004E40EE">
        <w:rPr>
          <w:rFonts w:ascii="Bookman Old Style" w:hAnsi="Bookman Old Style"/>
          <w:sz w:val="20"/>
        </w:rPr>
        <w:t>glave</w:t>
      </w:r>
      <w:proofErr w:type="spellEnd"/>
      <w:r w:rsidRPr="004E40EE">
        <w:rPr>
          <w:rFonts w:ascii="Bookman Old Style" w:hAnsi="Bookman Old Style"/>
          <w:sz w:val="20"/>
        </w:rPr>
        <w:t xml:space="preserve">, </w:t>
      </w:r>
      <w:proofErr w:type="spellStart"/>
      <w:r w:rsidRPr="004E40EE">
        <w:rPr>
          <w:rFonts w:ascii="Bookman Old Style" w:hAnsi="Bookman Old Style"/>
          <w:sz w:val="20"/>
        </w:rPr>
        <w:t>dok</w:t>
      </w:r>
      <w:proofErr w:type="spellEnd"/>
      <w:r w:rsidRPr="004E40EE">
        <w:rPr>
          <w:rFonts w:ascii="Bookman Old Style" w:hAnsi="Bookman Old Style"/>
          <w:sz w:val="20"/>
        </w:rPr>
        <w:t xml:space="preserve"> </w:t>
      </w:r>
      <w:proofErr w:type="spellStart"/>
      <w:r w:rsidRPr="004E40EE">
        <w:rPr>
          <w:rFonts w:ascii="Bookman Old Style" w:hAnsi="Bookman Old Style"/>
          <w:sz w:val="20"/>
        </w:rPr>
        <w:t>ih</w:t>
      </w:r>
      <w:proofErr w:type="spellEnd"/>
      <w:r w:rsidRPr="004E40EE">
        <w:rPr>
          <w:rFonts w:ascii="Bookman Old Style" w:hAnsi="Bookman Old Style"/>
          <w:sz w:val="20"/>
        </w:rPr>
        <w:t xml:space="preserve"> </w:t>
      </w:r>
      <w:proofErr w:type="spellStart"/>
      <w:proofErr w:type="gramStart"/>
      <w:r w:rsidRPr="004E40EE">
        <w:rPr>
          <w:rFonts w:ascii="Bookman Old Style" w:hAnsi="Bookman Old Style"/>
          <w:sz w:val="20"/>
        </w:rPr>
        <w:t>pohvatamo</w:t>
      </w:r>
      <w:proofErr w:type="spellEnd"/>
      <w:r w:rsidRPr="004E40EE">
        <w:rPr>
          <w:rFonts w:ascii="Bookman Old Style" w:hAnsi="Bookman Old Style"/>
          <w:sz w:val="20"/>
        </w:rPr>
        <w:t>“ –</w:t>
      </w:r>
      <w:proofErr w:type="gramEnd"/>
      <w:r w:rsidRPr="004E40EE">
        <w:rPr>
          <w:rFonts w:ascii="Bookman Old Style" w:hAnsi="Bookman Old Style"/>
          <w:sz w:val="20"/>
        </w:rPr>
        <w:t xml:space="preserve"> </w:t>
      </w:r>
      <w:proofErr w:type="spellStart"/>
      <w:r w:rsidRPr="004E40EE">
        <w:rPr>
          <w:rFonts w:ascii="Bookman Old Style" w:hAnsi="Bookman Old Style"/>
          <w:sz w:val="20"/>
        </w:rPr>
        <w:t>odgovorio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Gagro</w:t>
      </w:r>
      <w:proofErr w:type="spellEnd"/>
      <w:r w:rsidRPr="004E40EE">
        <w:rPr>
          <w:rFonts w:ascii="Bookman Old Style" w:hAnsi="Bookman Old Style"/>
          <w:sz w:val="20"/>
        </w:rPr>
        <w:t xml:space="preserve"> (...). </w:t>
      </w:r>
      <w:proofErr w:type="spellStart"/>
      <w:r w:rsidRPr="004E40EE">
        <w:rPr>
          <w:rFonts w:ascii="Bookman Old Style" w:hAnsi="Bookman Old Style"/>
          <w:sz w:val="20"/>
        </w:rPr>
        <w:t>Kakva</w:t>
      </w:r>
      <w:proofErr w:type="spellEnd"/>
      <w:r w:rsidRPr="004E40EE">
        <w:rPr>
          <w:rFonts w:ascii="Bookman Old Style" w:hAnsi="Bookman Old Style"/>
          <w:sz w:val="20"/>
        </w:rPr>
        <w:t xml:space="preserve"> mi je </w:t>
      </w:r>
      <w:proofErr w:type="spellStart"/>
      <w:r w:rsidRPr="004E40EE">
        <w:rPr>
          <w:rFonts w:ascii="Bookman Old Style" w:hAnsi="Bookman Old Style"/>
          <w:sz w:val="20"/>
        </w:rPr>
        <w:t>muka</w:t>
      </w:r>
      <w:proofErr w:type="spellEnd"/>
      <w:r w:rsidRPr="004E40EE">
        <w:rPr>
          <w:rFonts w:ascii="Bookman Old Style" w:hAnsi="Bookman Old Style"/>
          <w:sz w:val="20"/>
        </w:rPr>
        <w:t xml:space="preserve">, </w:t>
      </w:r>
      <w:proofErr w:type="spellStart"/>
      <w:r w:rsidRPr="004E40EE">
        <w:rPr>
          <w:rFonts w:ascii="Bookman Old Style" w:hAnsi="Bookman Old Style"/>
          <w:sz w:val="20"/>
        </w:rPr>
        <w:t>umrijeti</w:t>
      </w:r>
      <w:proofErr w:type="spellEnd"/>
      <w:r w:rsidRPr="004E40EE">
        <w:rPr>
          <w:rFonts w:ascii="Bookman Old Style" w:hAnsi="Bookman Old Style"/>
          <w:sz w:val="20"/>
        </w:rPr>
        <w:t xml:space="preserve"> pod </w:t>
      </w:r>
      <w:proofErr w:type="spellStart"/>
      <w:r w:rsidRPr="004E40EE">
        <w:rPr>
          <w:rFonts w:ascii="Bookman Old Style" w:hAnsi="Bookman Old Style"/>
          <w:sz w:val="20"/>
        </w:rPr>
        <w:t>nožem</w:t>
      </w:r>
      <w:proofErr w:type="spellEnd"/>
      <w:r w:rsidRPr="004E40EE">
        <w:rPr>
          <w:rFonts w:ascii="Bookman Old Style" w:hAnsi="Bookman Old Style"/>
          <w:sz w:val="20"/>
        </w:rPr>
        <w:t xml:space="preserve">, </w:t>
      </w:r>
      <w:proofErr w:type="spellStart"/>
      <w:r w:rsidRPr="004E40EE">
        <w:rPr>
          <w:rFonts w:ascii="Bookman Old Style" w:hAnsi="Bookman Old Style"/>
          <w:sz w:val="20"/>
        </w:rPr>
        <w:t>zakolju</w:t>
      </w:r>
      <w:proofErr w:type="spellEnd"/>
      <w:r w:rsidRPr="004E40EE">
        <w:rPr>
          <w:rFonts w:ascii="Bookman Old Style" w:hAnsi="Bookman Old Style"/>
          <w:sz w:val="20"/>
        </w:rPr>
        <w:t xml:space="preserve"> </w:t>
      </w:r>
      <w:proofErr w:type="spellStart"/>
      <w:r w:rsidRPr="004E40EE">
        <w:rPr>
          <w:rFonts w:ascii="Bookman Old Style" w:hAnsi="Bookman Old Style"/>
          <w:sz w:val="20"/>
        </w:rPr>
        <w:t>te</w:t>
      </w:r>
      <w:proofErr w:type="spellEnd"/>
      <w:r w:rsidRPr="004E40EE">
        <w:rPr>
          <w:rFonts w:ascii="Bookman Old Style" w:hAnsi="Bookman Old Style"/>
          <w:sz w:val="20"/>
        </w:rPr>
        <w:t xml:space="preserve">, </w:t>
      </w:r>
      <w:proofErr w:type="spellStart"/>
      <w:r w:rsidRPr="004E40EE">
        <w:rPr>
          <w:rFonts w:ascii="Bookman Old Style" w:hAnsi="Bookman Old Style"/>
          <w:sz w:val="20"/>
        </w:rPr>
        <w:t>malo</w:t>
      </w:r>
      <w:proofErr w:type="spellEnd"/>
      <w:r w:rsidRPr="004E40EE">
        <w:rPr>
          <w:rFonts w:ascii="Bookman Old Style" w:hAnsi="Bookman Old Style"/>
          <w:sz w:val="20"/>
        </w:rPr>
        <w:t xml:space="preserve"> </w:t>
      </w:r>
      <w:proofErr w:type="spellStart"/>
      <w:r w:rsidRPr="004E40EE">
        <w:rPr>
          <w:rFonts w:ascii="Bookman Old Style" w:hAnsi="Bookman Old Style"/>
          <w:sz w:val="20"/>
        </w:rPr>
        <w:t>zakrkljaš</w:t>
      </w:r>
      <w:proofErr w:type="spellEnd"/>
      <w:r w:rsidRPr="004E40EE">
        <w:rPr>
          <w:rFonts w:ascii="Bookman Old Style" w:hAnsi="Bookman Old Style"/>
          <w:sz w:val="20"/>
        </w:rPr>
        <w:t xml:space="preserv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gotovo</w:t>
      </w:r>
      <w:proofErr w:type="spellEnd"/>
      <w:r w:rsidRPr="004E40EE">
        <w:rPr>
          <w:rFonts w:ascii="Bookman Old Style" w:hAnsi="Bookman Old Style"/>
          <w:sz w:val="20"/>
        </w:rPr>
        <w:t xml:space="preserve">! </w:t>
      </w:r>
      <w:proofErr w:type="spellStart"/>
      <w:r w:rsidRPr="004E40EE">
        <w:rPr>
          <w:rFonts w:ascii="Bookman Old Style" w:hAnsi="Bookman Old Style"/>
          <w:sz w:val="20"/>
        </w:rPr>
        <w:t>Užitak</w:t>
      </w:r>
      <w:proofErr w:type="spellEnd"/>
      <w:r w:rsidRPr="004E40EE">
        <w:rPr>
          <w:rFonts w:ascii="Bookman Old Style" w:hAnsi="Bookman Old Style"/>
          <w:sz w:val="20"/>
        </w:rPr>
        <w:t xml:space="preserve"> je u tome </w:t>
      </w:r>
      <w:proofErr w:type="spellStart"/>
      <w:r w:rsidRPr="004E40EE">
        <w:rPr>
          <w:rFonts w:ascii="Bookman Old Style" w:hAnsi="Bookman Old Style"/>
          <w:sz w:val="20"/>
        </w:rPr>
        <w:t>kada</w:t>
      </w:r>
      <w:proofErr w:type="spellEnd"/>
      <w:r w:rsidRPr="004E40EE">
        <w:rPr>
          <w:rFonts w:ascii="Bookman Old Style" w:hAnsi="Bookman Old Style"/>
          <w:sz w:val="20"/>
        </w:rPr>
        <w:t xml:space="preserve"> </w:t>
      </w:r>
      <w:proofErr w:type="spellStart"/>
      <w:r w:rsidRPr="004E40EE">
        <w:rPr>
          <w:rFonts w:ascii="Bookman Old Style" w:hAnsi="Bookman Old Style"/>
          <w:sz w:val="20"/>
        </w:rPr>
        <w:t>vidiš</w:t>
      </w:r>
      <w:proofErr w:type="spellEnd"/>
      <w:r w:rsidRPr="004E40EE">
        <w:rPr>
          <w:rFonts w:ascii="Bookman Old Style" w:hAnsi="Bookman Old Style"/>
          <w:sz w:val="20"/>
        </w:rPr>
        <w:t xml:space="preserve"> </w:t>
      </w:r>
      <w:proofErr w:type="spellStart"/>
      <w:r w:rsidRPr="004E40EE">
        <w:rPr>
          <w:rFonts w:ascii="Bookman Old Style" w:hAnsi="Bookman Old Style"/>
          <w:sz w:val="20"/>
        </w:rPr>
        <w:t>kako</w:t>
      </w:r>
      <w:proofErr w:type="spellEnd"/>
      <w:r w:rsidRPr="004E40EE">
        <w:rPr>
          <w:rFonts w:ascii="Bookman Old Style" w:hAnsi="Bookman Old Style"/>
          <w:sz w:val="20"/>
        </w:rPr>
        <w:t xml:space="preserve"> se </w:t>
      </w:r>
      <w:proofErr w:type="spellStart"/>
      <w:proofErr w:type="gramStart"/>
      <w:r w:rsidRPr="004E40EE">
        <w:rPr>
          <w:rFonts w:ascii="Bookman Old Style" w:hAnsi="Bookman Old Style"/>
          <w:sz w:val="20"/>
        </w:rPr>
        <w:t>muče</w:t>
      </w:r>
      <w:proofErr w:type="spellEnd"/>
      <w:r w:rsidRPr="004E40EE">
        <w:rPr>
          <w:rFonts w:ascii="Bookman Old Style" w:hAnsi="Bookman Old Style"/>
          <w:sz w:val="20"/>
        </w:rPr>
        <w:t>.“</w:t>
      </w:r>
      <w:proofErr w:type="gramEnd"/>
      <w:r w:rsidRPr="004E40EE">
        <w:rPr>
          <w:rFonts w:ascii="Bookman Old Style" w:hAnsi="Bookman Old Style"/>
          <w:sz w:val="20"/>
        </w:rPr>
        <w:t xml:space="preserve"> „Ali </w:t>
      </w:r>
      <w:proofErr w:type="spellStart"/>
      <w:r w:rsidRPr="004E40EE">
        <w:rPr>
          <w:rFonts w:ascii="Bookman Old Style" w:hAnsi="Bookman Old Style"/>
          <w:sz w:val="20"/>
        </w:rPr>
        <w:t>tu</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i</w:t>
      </w:r>
      <w:proofErr w:type="spellEnd"/>
      <w:r w:rsidRPr="004E40EE">
        <w:rPr>
          <w:rFonts w:ascii="Bookman Old Style" w:hAnsi="Bookman Old Style"/>
          <w:sz w:val="20"/>
        </w:rPr>
        <w:t xml:space="preserve"> </w:t>
      </w:r>
      <w:proofErr w:type="spellStart"/>
      <w:r w:rsidRPr="004E40EE">
        <w:rPr>
          <w:rFonts w:ascii="Bookman Old Style" w:hAnsi="Bookman Old Style"/>
          <w:sz w:val="20"/>
        </w:rPr>
        <w:t>dijete</w:t>
      </w:r>
      <w:proofErr w:type="spellEnd"/>
      <w:r w:rsidRPr="004E40EE">
        <w:rPr>
          <w:rFonts w:ascii="Bookman Old Style" w:hAnsi="Bookman Old Style"/>
          <w:sz w:val="20"/>
        </w:rPr>
        <w:t xml:space="preserve">!“ – </w:t>
      </w:r>
      <w:proofErr w:type="spellStart"/>
      <w:r w:rsidRPr="004E40EE">
        <w:rPr>
          <w:rFonts w:ascii="Bookman Old Style" w:hAnsi="Bookman Old Style"/>
          <w:sz w:val="20"/>
        </w:rPr>
        <w:t>nastavio</w:t>
      </w:r>
      <w:proofErr w:type="spellEnd"/>
      <w:r w:rsidRPr="004E40EE">
        <w:rPr>
          <w:rFonts w:ascii="Bookman Old Style" w:hAnsi="Bookman Old Style"/>
          <w:sz w:val="20"/>
        </w:rPr>
        <w:t xml:space="preserve"> je </w:t>
      </w:r>
      <w:proofErr w:type="spellStart"/>
      <w:r w:rsidRPr="004E40EE">
        <w:rPr>
          <w:rFonts w:ascii="Bookman Old Style" w:hAnsi="Bookman Old Style"/>
          <w:sz w:val="20"/>
        </w:rPr>
        <w:t>Jakovljević</w:t>
      </w:r>
      <w:proofErr w:type="spellEnd"/>
      <w:r w:rsidRPr="004E40EE">
        <w:rPr>
          <w:rFonts w:ascii="Bookman Old Style" w:hAnsi="Bookman Old Style"/>
          <w:sz w:val="20"/>
        </w:rPr>
        <w:t xml:space="preserve">. Ono </w:t>
      </w:r>
      <w:proofErr w:type="spellStart"/>
      <w:r w:rsidRPr="004E40EE">
        <w:rPr>
          <w:rFonts w:ascii="Bookman Old Style" w:hAnsi="Bookman Old Style"/>
          <w:sz w:val="20"/>
        </w:rPr>
        <w:t>nije</w:t>
      </w:r>
      <w:proofErr w:type="spellEnd"/>
      <w:r w:rsidRPr="004E40EE">
        <w:rPr>
          <w:rFonts w:ascii="Bookman Old Style" w:hAnsi="Bookman Old Style"/>
          <w:sz w:val="20"/>
        </w:rPr>
        <w:t xml:space="preserve"> </w:t>
      </w:r>
      <w:proofErr w:type="spellStart"/>
      <w:r w:rsidRPr="004E40EE">
        <w:rPr>
          <w:rFonts w:ascii="Bookman Old Style" w:hAnsi="Bookman Old Style"/>
          <w:sz w:val="20"/>
        </w:rPr>
        <w:t>ništa</w:t>
      </w:r>
      <w:proofErr w:type="spellEnd"/>
      <w:r w:rsidRPr="004E40EE">
        <w:rPr>
          <w:rFonts w:ascii="Bookman Old Style" w:hAnsi="Bookman Old Style"/>
          <w:sz w:val="20"/>
        </w:rPr>
        <w:t xml:space="preserve"> </w:t>
      </w:r>
      <w:proofErr w:type="spellStart"/>
      <w:proofErr w:type="gramStart"/>
      <w:r w:rsidRPr="004E40EE">
        <w:rPr>
          <w:rFonts w:ascii="Bookman Old Style" w:hAnsi="Bookman Old Style"/>
          <w:sz w:val="20"/>
        </w:rPr>
        <w:t>krivo</w:t>
      </w:r>
      <w:proofErr w:type="spellEnd"/>
      <w:r w:rsidRPr="004E40EE">
        <w:rPr>
          <w:rFonts w:ascii="Bookman Old Style" w:hAnsi="Bookman Old Style"/>
          <w:sz w:val="20"/>
        </w:rPr>
        <w:t xml:space="preserve">“ </w:t>
      </w:r>
      <w:proofErr w:type="spellStart"/>
      <w:r w:rsidRPr="004E40EE">
        <w:rPr>
          <w:rFonts w:ascii="Bookman Old Style" w:hAnsi="Bookman Old Style"/>
          <w:sz w:val="20"/>
        </w:rPr>
        <w:t>Maloga</w:t>
      </w:r>
      <w:proofErr w:type="spellEnd"/>
      <w:proofErr w:type="gramEnd"/>
      <w:r w:rsidRPr="004E40EE">
        <w:rPr>
          <w:rFonts w:ascii="Bookman Old Style" w:hAnsi="Bookman Old Style"/>
          <w:sz w:val="20"/>
        </w:rPr>
        <w:t xml:space="preserve"> bi </w:t>
      </w:r>
      <w:proofErr w:type="spellStart"/>
      <w:r w:rsidRPr="004E40EE">
        <w:rPr>
          <w:rFonts w:ascii="Bookman Old Style" w:hAnsi="Bookman Old Style"/>
          <w:sz w:val="20"/>
        </w:rPr>
        <w:t>trebalo</w:t>
      </w:r>
      <w:proofErr w:type="spellEnd"/>
      <w:r w:rsidRPr="004E40EE">
        <w:rPr>
          <w:rFonts w:ascii="Bookman Old Style" w:hAnsi="Bookman Old Style"/>
          <w:sz w:val="20"/>
        </w:rPr>
        <w:t xml:space="preserve"> </w:t>
      </w:r>
      <w:proofErr w:type="spellStart"/>
      <w:r w:rsidRPr="004E40EE">
        <w:rPr>
          <w:rFonts w:ascii="Bookman Old Style" w:hAnsi="Bookman Old Style"/>
          <w:sz w:val="20"/>
        </w:rPr>
        <w:t>odstraniti</w:t>
      </w:r>
      <w:proofErr w:type="spellEnd"/>
      <w:r w:rsidRPr="004E40EE">
        <w:rPr>
          <w:rFonts w:ascii="Bookman Old Style" w:hAnsi="Bookman Old Style"/>
          <w:sz w:val="20"/>
        </w:rPr>
        <w:t xml:space="preserve">, da ne </w:t>
      </w:r>
      <w:proofErr w:type="spellStart"/>
      <w:r w:rsidRPr="004E40EE">
        <w:rPr>
          <w:rFonts w:ascii="Bookman Old Style" w:hAnsi="Bookman Old Style"/>
          <w:sz w:val="20"/>
        </w:rPr>
        <w:t>gleda</w:t>
      </w:r>
      <w:proofErr w:type="spellEnd"/>
      <w:r w:rsidRPr="004E40EE">
        <w:rPr>
          <w:rFonts w:ascii="Bookman Old Style" w:hAnsi="Bookman Old Style"/>
          <w:sz w:val="20"/>
        </w:rPr>
        <w:t xml:space="preserve"> </w:t>
      </w:r>
      <w:proofErr w:type="spellStart"/>
      <w:r w:rsidRPr="004E40EE">
        <w:rPr>
          <w:rFonts w:ascii="Bookman Old Style" w:hAnsi="Bookman Old Style"/>
          <w:sz w:val="20"/>
        </w:rPr>
        <w:t>kako</w:t>
      </w:r>
      <w:proofErr w:type="spellEnd"/>
      <w:r w:rsidRPr="004E40EE">
        <w:rPr>
          <w:rFonts w:ascii="Bookman Old Style" w:hAnsi="Bookman Old Style"/>
          <w:sz w:val="20"/>
        </w:rPr>
        <w:t xml:space="preserve"> mu pate </w:t>
      </w:r>
      <w:proofErr w:type="spellStart"/>
      <w:r w:rsidRPr="004E40EE">
        <w:rPr>
          <w:rFonts w:ascii="Bookman Old Style" w:hAnsi="Bookman Old Style"/>
          <w:sz w:val="20"/>
        </w:rPr>
        <w:t>roditelji</w:t>
      </w:r>
      <w:proofErr w:type="spellEnd"/>
      <w:r w:rsidRPr="004E40EE">
        <w:rPr>
          <w:rFonts w:ascii="Bookman Old Style" w:hAnsi="Bookman Old Style"/>
          <w:sz w:val="20"/>
        </w:rPr>
        <w:t xml:space="preserve">. To </w:t>
      </w:r>
      <w:proofErr w:type="spellStart"/>
      <w:r w:rsidRPr="004E40EE">
        <w:rPr>
          <w:rFonts w:ascii="Bookman Old Style" w:hAnsi="Bookman Old Style"/>
          <w:sz w:val="20"/>
        </w:rPr>
        <w:t>će</w:t>
      </w:r>
      <w:proofErr w:type="spellEnd"/>
      <w:r w:rsidRPr="004E40EE">
        <w:rPr>
          <w:rFonts w:ascii="Bookman Old Style" w:hAnsi="Bookman Old Style"/>
          <w:sz w:val="20"/>
        </w:rPr>
        <w:t xml:space="preserve"> </w:t>
      </w:r>
      <w:proofErr w:type="spellStart"/>
      <w:r w:rsidRPr="004E40EE">
        <w:rPr>
          <w:rFonts w:ascii="Bookman Old Style" w:hAnsi="Bookman Old Style"/>
          <w:sz w:val="20"/>
        </w:rPr>
        <w:t>dijete</w:t>
      </w:r>
      <w:proofErr w:type="spellEnd"/>
      <w:r w:rsidRPr="004E40EE">
        <w:rPr>
          <w:rFonts w:ascii="Bookman Old Style" w:hAnsi="Bookman Old Style"/>
          <w:sz w:val="20"/>
        </w:rPr>
        <w:t xml:space="preserve"> </w:t>
      </w:r>
      <w:proofErr w:type="spellStart"/>
      <w:r w:rsidRPr="004E40EE">
        <w:rPr>
          <w:rFonts w:ascii="Bookman Old Style" w:hAnsi="Bookman Old Style"/>
          <w:sz w:val="20"/>
        </w:rPr>
        <w:t>kroz</w:t>
      </w:r>
      <w:proofErr w:type="spellEnd"/>
      <w:r w:rsidRPr="004E40EE">
        <w:rPr>
          <w:rFonts w:ascii="Bookman Old Style" w:hAnsi="Bookman Old Style"/>
          <w:sz w:val="20"/>
        </w:rPr>
        <w:t xml:space="preserve"> </w:t>
      </w:r>
      <w:proofErr w:type="spellStart"/>
      <w:r w:rsidRPr="004E40EE">
        <w:rPr>
          <w:rFonts w:ascii="Bookman Old Style" w:hAnsi="Bookman Old Style"/>
          <w:sz w:val="20"/>
        </w:rPr>
        <w:t>čitav</w:t>
      </w:r>
      <w:proofErr w:type="spellEnd"/>
      <w:r w:rsidRPr="004E40EE">
        <w:rPr>
          <w:rFonts w:ascii="Bookman Old Style" w:hAnsi="Bookman Old Style"/>
          <w:sz w:val="20"/>
        </w:rPr>
        <w:t xml:space="preserve"> </w:t>
      </w:r>
      <w:proofErr w:type="spellStart"/>
      <w:r w:rsidRPr="004E40EE">
        <w:rPr>
          <w:rFonts w:ascii="Bookman Old Style" w:hAnsi="Bookman Old Style"/>
          <w:sz w:val="20"/>
        </w:rPr>
        <w:t>život</w:t>
      </w:r>
      <w:proofErr w:type="spellEnd"/>
      <w:r w:rsidRPr="004E40EE">
        <w:rPr>
          <w:rFonts w:ascii="Bookman Old Style" w:hAnsi="Bookman Old Style"/>
          <w:sz w:val="20"/>
        </w:rPr>
        <w:t xml:space="preserve"> </w:t>
      </w:r>
      <w:proofErr w:type="spellStart"/>
      <w:proofErr w:type="gramStart"/>
      <w:r w:rsidRPr="004E40EE">
        <w:rPr>
          <w:rFonts w:ascii="Bookman Old Style" w:hAnsi="Bookman Old Style"/>
          <w:sz w:val="20"/>
        </w:rPr>
        <w:t>pamtiti</w:t>
      </w:r>
      <w:proofErr w:type="spellEnd"/>
      <w:r w:rsidRPr="004E40EE">
        <w:rPr>
          <w:rFonts w:ascii="Bookman Old Style" w:hAnsi="Bookman Old Style"/>
          <w:sz w:val="20"/>
        </w:rPr>
        <w:t>“</w:t>
      </w:r>
      <w:proofErr w:type="gramEnd"/>
      <w:r w:rsidRPr="004E40EE">
        <w:rPr>
          <w:rFonts w:ascii="Bookman Old Style" w:hAnsi="Bookman Old Style"/>
          <w:sz w:val="20"/>
        </w:rPr>
        <w:t>. „</w:t>
      </w:r>
      <w:proofErr w:type="spellStart"/>
      <w:r w:rsidRPr="004E40EE">
        <w:rPr>
          <w:rFonts w:ascii="Bookman Old Style" w:hAnsi="Bookman Old Style"/>
          <w:sz w:val="20"/>
        </w:rPr>
        <w:t>Neće</w:t>
      </w:r>
      <w:proofErr w:type="spellEnd"/>
      <w:r w:rsidRPr="004E40EE">
        <w:rPr>
          <w:rFonts w:ascii="Bookman Old Style" w:hAnsi="Bookman Old Style"/>
          <w:sz w:val="20"/>
        </w:rPr>
        <w:t xml:space="preserve"> </w:t>
      </w:r>
      <w:proofErr w:type="spellStart"/>
      <w:r w:rsidRPr="004E40EE">
        <w:rPr>
          <w:rFonts w:ascii="Bookman Old Style" w:hAnsi="Bookman Old Style"/>
          <w:sz w:val="20"/>
        </w:rPr>
        <w:t>imati</w:t>
      </w:r>
      <w:proofErr w:type="spellEnd"/>
      <w:r w:rsidRPr="004E40EE">
        <w:rPr>
          <w:rFonts w:ascii="Bookman Old Style" w:hAnsi="Bookman Old Style"/>
          <w:sz w:val="20"/>
        </w:rPr>
        <w:t xml:space="preserve"> </w:t>
      </w:r>
      <w:proofErr w:type="spellStart"/>
      <w:proofErr w:type="gramStart"/>
      <w:r w:rsidRPr="004E40EE">
        <w:rPr>
          <w:rFonts w:ascii="Bookman Old Style" w:hAnsi="Bookman Old Style"/>
          <w:sz w:val="20"/>
        </w:rPr>
        <w:t>prilike</w:t>
      </w:r>
      <w:proofErr w:type="spellEnd"/>
      <w:r w:rsidRPr="004E40EE">
        <w:rPr>
          <w:rFonts w:ascii="Bookman Old Style" w:hAnsi="Bookman Old Style"/>
          <w:sz w:val="20"/>
        </w:rPr>
        <w:t>“ –</w:t>
      </w:r>
      <w:proofErr w:type="gramEnd"/>
      <w:r w:rsidRPr="004E40EE">
        <w:rPr>
          <w:rFonts w:ascii="Bookman Old Style" w:hAnsi="Bookman Old Style"/>
          <w:sz w:val="20"/>
        </w:rPr>
        <w:t xml:space="preserve"> </w:t>
      </w:r>
      <w:proofErr w:type="spellStart"/>
      <w:r w:rsidRPr="004E40EE">
        <w:rPr>
          <w:rFonts w:ascii="Bookman Old Style" w:hAnsi="Bookman Old Style"/>
          <w:sz w:val="20"/>
        </w:rPr>
        <w:t>opet</w:t>
      </w:r>
      <w:proofErr w:type="spellEnd"/>
      <w:r w:rsidRPr="004E40EE">
        <w:rPr>
          <w:rFonts w:ascii="Bookman Old Style" w:hAnsi="Bookman Old Style"/>
          <w:sz w:val="20"/>
        </w:rPr>
        <w:t xml:space="preserve"> se </w:t>
      </w:r>
      <w:proofErr w:type="spellStart"/>
      <w:r w:rsidRPr="004E40EE">
        <w:rPr>
          <w:rFonts w:ascii="Bookman Old Style" w:hAnsi="Bookman Old Style"/>
          <w:sz w:val="20"/>
        </w:rPr>
        <w:t>hladno</w:t>
      </w:r>
      <w:proofErr w:type="spellEnd"/>
      <w:r w:rsidRPr="004E40EE">
        <w:rPr>
          <w:rFonts w:ascii="Bookman Old Style" w:hAnsi="Bookman Old Style"/>
          <w:sz w:val="20"/>
        </w:rPr>
        <w:t xml:space="preserve"> </w:t>
      </w:r>
      <w:proofErr w:type="spellStart"/>
      <w:r w:rsidRPr="004E40EE">
        <w:rPr>
          <w:rFonts w:ascii="Bookman Old Style" w:hAnsi="Bookman Old Style"/>
          <w:sz w:val="20"/>
        </w:rPr>
        <w:t>oglasio</w:t>
      </w:r>
      <w:proofErr w:type="spellEnd"/>
      <w:r w:rsidRPr="004E40EE">
        <w:rPr>
          <w:rFonts w:ascii="Bookman Old Style" w:hAnsi="Bookman Old Style"/>
          <w:sz w:val="20"/>
        </w:rPr>
        <w:t xml:space="preserve"> </w:t>
      </w:r>
      <w:proofErr w:type="spellStart"/>
      <w:r w:rsidRPr="004E40EE">
        <w:rPr>
          <w:rFonts w:ascii="Bookman Old Style" w:hAnsi="Bookman Old Style"/>
          <w:sz w:val="20"/>
        </w:rPr>
        <w:t>Gagro</w:t>
      </w:r>
      <w:proofErr w:type="spellEnd"/>
      <w:r w:rsidRPr="004E40EE">
        <w:rPr>
          <w:rFonts w:ascii="Bookman Old Style" w:hAnsi="Bookman Old Style"/>
          <w:sz w:val="20"/>
        </w:rPr>
        <w:t>.</w:t>
      </w:r>
      <w:r>
        <w:t xml:space="preserve"> „</w:t>
      </w:r>
      <w:proofErr w:type="spellStart"/>
      <w:r>
        <w:t>Zar</w:t>
      </w:r>
      <w:proofErr w:type="spellEnd"/>
      <w:r>
        <w:t xml:space="preserve"> </w:t>
      </w:r>
      <w:proofErr w:type="spellStart"/>
      <w:r>
        <w:t>će</w:t>
      </w:r>
      <w:proofErr w:type="spellEnd"/>
      <w:r>
        <w:t xml:space="preserve"> </w:t>
      </w:r>
      <w:proofErr w:type="spellStart"/>
      <w:r>
        <w:t>i</w:t>
      </w:r>
      <w:proofErr w:type="spellEnd"/>
      <w:r>
        <w:t xml:space="preserve"> ono </w:t>
      </w:r>
      <w:proofErr w:type="gramStart"/>
      <w:r>
        <w:t>(...)“</w:t>
      </w:r>
      <w:proofErr w:type="gramEnd"/>
      <w:r>
        <w:t xml:space="preserve">- bio je </w:t>
      </w:r>
      <w:proofErr w:type="spellStart"/>
      <w:r>
        <w:t>poslednji</w:t>
      </w:r>
      <w:proofErr w:type="spellEnd"/>
      <w:r>
        <w:t xml:space="preserve"> </w:t>
      </w:r>
      <w:proofErr w:type="spellStart"/>
      <w:r>
        <w:t>Jakovljevićev</w:t>
      </w:r>
      <w:proofErr w:type="spellEnd"/>
      <w:r>
        <w:t xml:space="preserve"> </w:t>
      </w:r>
      <w:proofErr w:type="spellStart"/>
      <w:r>
        <w:t>vapaj</w:t>
      </w:r>
      <w:proofErr w:type="spellEnd"/>
      <w:r>
        <w:t xml:space="preserve">. „I ono! Od </w:t>
      </w:r>
      <w:proofErr w:type="spellStart"/>
      <w:r>
        <w:t>zla</w:t>
      </w:r>
      <w:proofErr w:type="spellEnd"/>
      <w:r>
        <w:t xml:space="preserve"> </w:t>
      </w:r>
      <w:proofErr w:type="spellStart"/>
      <w:r>
        <w:t>roda</w:t>
      </w:r>
      <w:proofErr w:type="spellEnd"/>
      <w:r>
        <w:t xml:space="preserve"> </w:t>
      </w:r>
      <w:proofErr w:type="spellStart"/>
      <w:r>
        <w:t>nek</w:t>
      </w:r>
      <w:proofErr w:type="spellEnd"/>
      <w:r>
        <w:t xml:space="preserve"> ne </w:t>
      </w:r>
      <w:proofErr w:type="spellStart"/>
      <w:r>
        <w:t>bude</w:t>
      </w:r>
      <w:proofErr w:type="spellEnd"/>
      <w:r>
        <w:t xml:space="preserve"> </w:t>
      </w:r>
      <w:proofErr w:type="spellStart"/>
      <w:proofErr w:type="gramStart"/>
      <w:r>
        <w:t>poroda</w:t>
      </w:r>
      <w:proofErr w:type="spellEnd"/>
      <w:r>
        <w:t>!“</w:t>
      </w:r>
      <w:proofErr w:type="gram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A5"/>
    <w:rsid w:val="00000D23"/>
    <w:rsid w:val="00007B5D"/>
    <w:rsid w:val="0002422D"/>
    <w:rsid w:val="000322FA"/>
    <w:rsid w:val="00034E59"/>
    <w:rsid w:val="000573FC"/>
    <w:rsid w:val="000611B9"/>
    <w:rsid w:val="00074546"/>
    <w:rsid w:val="000923A5"/>
    <w:rsid w:val="00093BED"/>
    <w:rsid w:val="000A3EC2"/>
    <w:rsid w:val="000A688B"/>
    <w:rsid w:val="000C6872"/>
    <w:rsid w:val="00157961"/>
    <w:rsid w:val="002012F7"/>
    <w:rsid w:val="0021660E"/>
    <w:rsid w:val="00250F56"/>
    <w:rsid w:val="00265113"/>
    <w:rsid w:val="00283C75"/>
    <w:rsid w:val="002D6401"/>
    <w:rsid w:val="00301A66"/>
    <w:rsid w:val="00311DB4"/>
    <w:rsid w:val="00340958"/>
    <w:rsid w:val="00343484"/>
    <w:rsid w:val="0035539C"/>
    <w:rsid w:val="003572E0"/>
    <w:rsid w:val="003956FB"/>
    <w:rsid w:val="003969BD"/>
    <w:rsid w:val="003A30A5"/>
    <w:rsid w:val="003C0225"/>
    <w:rsid w:val="003D5193"/>
    <w:rsid w:val="0042556C"/>
    <w:rsid w:val="00427D85"/>
    <w:rsid w:val="00443C68"/>
    <w:rsid w:val="00446AF2"/>
    <w:rsid w:val="004E40EE"/>
    <w:rsid w:val="005115C8"/>
    <w:rsid w:val="00512A3D"/>
    <w:rsid w:val="00515FE8"/>
    <w:rsid w:val="005225F2"/>
    <w:rsid w:val="00541D1F"/>
    <w:rsid w:val="00561E68"/>
    <w:rsid w:val="00564283"/>
    <w:rsid w:val="00570805"/>
    <w:rsid w:val="005A6739"/>
    <w:rsid w:val="00617D6A"/>
    <w:rsid w:val="00645252"/>
    <w:rsid w:val="00651A79"/>
    <w:rsid w:val="006C1D0D"/>
    <w:rsid w:val="006D3D74"/>
    <w:rsid w:val="006D4C44"/>
    <w:rsid w:val="006E4B0E"/>
    <w:rsid w:val="00702E6D"/>
    <w:rsid w:val="00703FEA"/>
    <w:rsid w:val="00711DF7"/>
    <w:rsid w:val="00734E34"/>
    <w:rsid w:val="00744027"/>
    <w:rsid w:val="0074724E"/>
    <w:rsid w:val="007618CA"/>
    <w:rsid w:val="00795856"/>
    <w:rsid w:val="007C50C8"/>
    <w:rsid w:val="007E16B1"/>
    <w:rsid w:val="007F23CB"/>
    <w:rsid w:val="008163A5"/>
    <w:rsid w:val="0083569A"/>
    <w:rsid w:val="00837A28"/>
    <w:rsid w:val="00850560"/>
    <w:rsid w:val="00873A6C"/>
    <w:rsid w:val="008773EA"/>
    <w:rsid w:val="008837A8"/>
    <w:rsid w:val="008A2CEC"/>
    <w:rsid w:val="008C048A"/>
    <w:rsid w:val="008E3C02"/>
    <w:rsid w:val="008E71F1"/>
    <w:rsid w:val="008E7864"/>
    <w:rsid w:val="008F6B7A"/>
    <w:rsid w:val="00922E0F"/>
    <w:rsid w:val="00925969"/>
    <w:rsid w:val="00926B0E"/>
    <w:rsid w:val="00931F35"/>
    <w:rsid w:val="00936895"/>
    <w:rsid w:val="00972F9B"/>
    <w:rsid w:val="009A3191"/>
    <w:rsid w:val="009A6DAA"/>
    <w:rsid w:val="009D7C75"/>
    <w:rsid w:val="009E1F56"/>
    <w:rsid w:val="009F36CA"/>
    <w:rsid w:val="00A02777"/>
    <w:rsid w:val="00A23FE9"/>
    <w:rsid w:val="00A2418D"/>
    <w:rsid w:val="00A33A88"/>
    <w:rsid w:val="00A36344"/>
    <w:rsid w:val="00A46FE2"/>
    <w:rsid w:val="00A52544"/>
    <w:rsid w:val="00A56FDF"/>
    <w:rsid w:val="00A70017"/>
    <w:rsid w:val="00A9204E"/>
    <w:rsid w:val="00A97106"/>
    <w:rsid w:val="00AC106E"/>
    <w:rsid w:val="00AD7EA1"/>
    <w:rsid w:val="00B14DCD"/>
    <w:rsid w:val="00B2363A"/>
    <w:rsid w:val="00B312A1"/>
    <w:rsid w:val="00B5580A"/>
    <w:rsid w:val="00B91E3E"/>
    <w:rsid w:val="00BB6FEC"/>
    <w:rsid w:val="00BE37D6"/>
    <w:rsid w:val="00C0079F"/>
    <w:rsid w:val="00C16711"/>
    <w:rsid w:val="00C44483"/>
    <w:rsid w:val="00C87195"/>
    <w:rsid w:val="00CB6707"/>
    <w:rsid w:val="00CC777C"/>
    <w:rsid w:val="00CD5516"/>
    <w:rsid w:val="00CF14BF"/>
    <w:rsid w:val="00D16B2A"/>
    <w:rsid w:val="00D5366F"/>
    <w:rsid w:val="00D80AB8"/>
    <w:rsid w:val="00D81C64"/>
    <w:rsid w:val="00D82222"/>
    <w:rsid w:val="00D952AE"/>
    <w:rsid w:val="00DB7230"/>
    <w:rsid w:val="00E07191"/>
    <w:rsid w:val="00E70CFE"/>
    <w:rsid w:val="00EA491D"/>
    <w:rsid w:val="00EC3FD9"/>
    <w:rsid w:val="00EC59BD"/>
    <w:rsid w:val="00F023B6"/>
    <w:rsid w:val="00F4300C"/>
    <w:rsid w:val="00F7571B"/>
    <w:rsid w:val="00FB1B2E"/>
    <w:rsid w:val="00FC0D0C"/>
    <w:rsid w:val="00FC1516"/>
    <w:rsid w:val="00FC1F15"/>
    <w:rsid w:val="00FE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0174"/>
  <w15:chartTrackingRefBased/>
  <w15:docId w15:val="{20003F1C-7E47-4988-8661-A924E33C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FootnoteReference">
    <w:name w:val="footnote reference"/>
    <w:basedOn w:val="DefaultParagraphFont"/>
    <w:uiPriority w:val="99"/>
    <w:semiHidden/>
    <w:unhideWhenUsed/>
    <w:rsid w:val="00A24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c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8FD80F48-34FA-4423-A9C0-9E14004A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15</Pages>
  <Words>4982</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Cvetković</dc:creator>
  <cp:keywords/>
  <dc:description/>
  <cp:lastModifiedBy>Igor Nikolic</cp:lastModifiedBy>
  <cp:revision>2</cp:revision>
  <dcterms:created xsi:type="dcterms:W3CDTF">2019-05-08T04:05:00Z</dcterms:created>
  <dcterms:modified xsi:type="dcterms:W3CDTF">2019-05-08T04:05:00Z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