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67" w:rsidRPr="00BF5FB0" w:rsidRDefault="004872DA" w:rsidP="004872DA">
      <w:pPr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BF5FB0">
        <w:rPr>
          <w:rFonts w:ascii="Bookman Old Style" w:hAnsi="Bookman Old Style" w:cs="Times New Roman"/>
          <w:sz w:val="24"/>
          <w:szCs w:val="24"/>
        </w:rPr>
        <w:t>Dr Milan Subotić</w:t>
      </w:r>
    </w:p>
    <w:p w:rsidR="004872DA" w:rsidRPr="00BF5FB0" w:rsidRDefault="004872DA" w:rsidP="004872DA">
      <w:pPr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</w:p>
    <w:p w:rsidR="004872DA" w:rsidRPr="00BF5FB0" w:rsidRDefault="004872DA" w:rsidP="004872DA">
      <w:pPr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BF5FB0">
        <w:rPr>
          <w:rFonts w:ascii="Bookman Old Style" w:hAnsi="Bookman Old Style" w:cs="Times New Roman"/>
          <w:sz w:val="24"/>
          <w:szCs w:val="24"/>
        </w:rPr>
        <w:t>Napomene povodom knjige Latinke Perović „Dominantna i neželjena elita. Beleške o intelektualnoj i političkoj eliti u Srbiji (XX – XXI vek)“</w:t>
      </w:r>
      <w:r w:rsidRPr="00BF5FB0">
        <w:rPr>
          <w:rStyle w:val="FootnoteReference"/>
          <w:rFonts w:ascii="Bookman Old Style" w:hAnsi="Bookman Old Style" w:cs="Times New Roman"/>
          <w:sz w:val="24"/>
          <w:szCs w:val="24"/>
        </w:rPr>
        <w:footnoteReference w:id="1"/>
      </w:r>
    </w:p>
    <w:p w:rsidR="004872DA" w:rsidRPr="00BF5FB0" w:rsidRDefault="004872DA" w:rsidP="004872DA">
      <w:pPr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</w:p>
    <w:p w:rsidR="004872DA" w:rsidRPr="00BF5FB0" w:rsidRDefault="004872DA" w:rsidP="004872DA">
      <w:pPr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BF5FB0">
        <w:rPr>
          <w:rFonts w:ascii="Bookman Old Style" w:hAnsi="Bookman Old Style" w:cs="Times New Roman"/>
          <w:sz w:val="24"/>
          <w:szCs w:val="24"/>
        </w:rPr>
        <w:t>Teško je, gotovo nemoguće o jednoj obimnoj knjizi kakva je ova Latinkina, govoriti kratko, a da se to ne svede na izricanje skupa opštih mesta i prigodnih, ritualnih pohvala. Ova knjiga nas, osim samim obimom, bogatstvom i strukturom svog sadržaja lišava mogućnosti da ovde detaljnije razmatramo portrete trinaest ličnosti čije su biografije poslužile kao ilustracija Latinkine teze da se pripadnici srpske intelektualne i političke elite tokom XX i početkom XXI veka mogu svrstati u dve osnovne grupe ili dva „idealna tipa“ koja ona naziva „dominantnom“ i „neželjenom elitom“. S obzirom da sam bio recenzent Latinkinog rukopisa i pošto je tekst moje recenzije štampan u knjizi, ovom prilikom formulisaću samo par napomena koje, nadam se, mogu biti od koristi njenim budućim čitaocima.</w:t>
      </w:r>
    </w:p>
    <w:p w:rsidR="004872DA" w:rsidRPr="00BF5FB0" w:rsidRDefault="004872DA" w:rsidP="004872DA">
      <w:pPr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BF5FB0">
        <w:rPr>
          <w:rFonts w:ascii="Bookman Old Style" w:hAnsi="Bookman Old Style" w:cs="Times New Roman"/>
          <w:sz w:val="24"/>
          <w:szCs w:val="24"/>
        </w:rPr>
        <w:t>Prva napomena odnosi se na izbor ličnosti koje Latinka svrstava u intelektualnu i političku elitu, te na nesrazmeru između izdvajanja Dobrice Ćosića kao jedinog predstavnika „dominantne elite“, nasuprot dvanaest generacijski i profesionalno raznorodnih pripadnika „neželjene elite“ nejednakog političkog, socijalnog i kulturnog uticaja na srpsko društvo. Da bi se izbegli nepotrebni nesporazumi, mora se imati na umu da autorka u ovoj knjizi nije pretendovala da formuliše celovitu istoriju srpske elite, niti da, poput antologičara, napravi jedan normativno obavezujući izbor njenih najvažnijih pripadnika, nekakav spisak koj</w:t>
      </w:r>
      <w:r w:rsidR="00570B3E" w:rsidRPr="00BF5FB0">
        <w:rPr>
          <w:rFonts w:ascii="Bookman Old Style" w:hAnsi="Bookman Old Style" w:cs="Times New Roman"/>
          <w:sz w:val="24"/>
          <w:szCs w:val="24"/>
        </w:rPr>
        <w:t>i</w:t>
      </w:r>
      <w:r w:rsidRPr="00BF5FB0">
        <w:rPr>
          <w:rFonts w:ascii="Bookman Old Style" w:hAnsi="Bookman Old Style" w:cs="Times New Roman"/>
          <w:sz w:val="24"/>
          <w:szCs w:val="24"/>
        </w:rPr>
        <w:t xml:space="preserve"> se onda može dovoditi u pitanje navođenjem drugih imena. Stoga sve primedbe koje bi bile usmerene u tom pravcu smatram deplasiranim jer, kako je to sama Latinka naglasila, izbor ličnosti o kojima je pisala naglašeno je ličan – reč je o ljudima koje je ona poznavala, sa kojima je sarađivala i sa kojima je, da dodam, delila iskustvo pripadanju „neželjenoj eliti“. Time možemo objasniti i pomenutu disproporciju između zastupljenosti pripadnika ove dve grupe – portretu Dobrice Ćosića kao paradigmi „dominantne elite“ u knjizi je kontrastiran znatno brojniji skup ličnosti koje su na različite načine i u različitim etapama svog život</w:t>
      </w:r>
      <w:r w:rsidR="00570B3E" w:rsidRPr="00BF5FB0">
        <w:rPr>
          <w:rFonts w:ascii="Bookman Old Style" w:hAnsi="Bookman Old Style" w:cs="Times New Roman"/>
          <w:sz w:val="24"/>
          <w:szCs w:val="24"/>
        </w:rPr>
        <w:t>nog puta u javnosti bile odbaci</w:t>
      </w:r>
      <w:r w:rsidRPr="00BF5FB0">
        <w:rPr>
          <w:rFonts w:ascii="Bookman Old Style" w:hAnsi="Bookman Old Style" w:cs="Times New Roman"/>
          <w:sz w:val="24"/>
          <w:szCs w:val="24"/>
        </w:rPr>
        <w:t>vane i smatrane „neželjenim“.</w:t>
      </w:r>
    </w:p>
    <w:p w:rsidR="004872DA" w:rsidRPr="00BF5FB0" w:rsidRDefault="004872DA" w:rsidP="004872DA">
      <w:pPr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BF5FB0">
        <w:rPr>
          <w:rFonts w:ascii="Bookman Old Style" w:hAnsi="Bookman Old Style" w:cs="Times New Roman"/>
          <w:sz w:val="24"/>
          <w:szCs w:val="24"/>
        </w:rPr>
        <w:t xml:space="preserve">Druga napomena koju želim da formulišem tiče se upravo koncepata dominantne i neželjene elite koji čine temelj i noseću konstrukciju čitave knjige. Na prvi pogled, ova podela je jasna – dominantna elita je ona vladajuća, dok „neželjenoj“ pripadaju oni koji su politički, socijalno i kulturno marginalizovani, tj. U različitom stepenu odbačeni od nosilaca političke moći ili dominantnog ideološkog i intelektualnog </w:t>
      </w:r>
      <w:r w:rsidRPr="00BF5FB0">
        <w:rPr>
          <w:rFonts w:ascii="Bookman Old Style" w:hAnsi="Bookman Old Style" w:cs="Times New Roman"/>
          <w:i/>
          <w:sz w:val="24"/>
          <w:szCs w:val="24"/>
        </w:rPr>
        <w:t>mainstream-</w:t>
      </w:r>
      <w:r w:rsidRPr="00BF5FB0">
        <w:rPr>
          <w:rFonts w:ascii="Bookman Old Style" w:hAnsi="Bookman Old Style" w:cs="Times New Roman"/>
          <w:sz w:val="24"/>
          <w:szCs w:val="24"/>
        </w:rPr>
        <w:t xml:space="preserve">a. Ovako shvaćena dihotomija predstavlja simplifikaciju koja ne samo da nam nije od pomoći u razumevanju Latinkine knjige, već, ako je usvojimo, otvara mogućnost formulisanja brojnih kritičkih prigovora. Tako je, na primer, moguće istaći činjenicu da su brojni pripadnici neželjene elite u kojima Latinka piše – poput Koče Popovića, Ivana Stambolića, Marka Nikezića, Milovana Đilasa, Bogdana Bogdanovića, Novaka Pribićevića, pa i Zorana Đinđića koji je ubijen kao demokratski izabran premijer – bili tokom značajnog perioda života pre deo </w:t>
      </w:r>
      <w:r w:rsidRPr="00BF5FB0">
        <w:rPr>
          <w:rFonts w:ascii="Bookman Old Style" w:hAnsi="Bookman Old Style" w:cs="Times New Roman"/>
          <w:sz w:val="24"/>
          <w:szCs w:val="24"/>
        </w:rPr>
        <w:lastRenderedPageBreak/>
        <w:t xml:space="preserve">dominantne, nego neželjene elite u pomenutom, smiplifikovanom značenju ovih koncepata. Slično je i u slučaju intelektualaca – poput Sime Ćirkovića, Ivana Đurića, Radomira Konstantinovića, Olge Popović Obradović i Slobodana Inića – za koje teško možemo tvrditi da su, po svom uticaju, bili marginalne ličnosti </w:t>
      </w:r>
      <w:r w:rsidR="00621314" w:rsidRPr="00BF5FB0">
        <w:rPr>
          <w:rFonts w:ascii="Bookman Old Style" w:hAnsi="Bookman Old Style" w:cs="Times New Roman"/>
          <w:sz w:val="24"/>
          <w:szCs w:val="24"/>
        </w:rPr>
        <w:t>našeg kulturnog i akademskog života. Nasuprot tome, tokom dugog života Dobrica Ćosić je relativno kratko vreme bio deo vladajućih struktura, a ugled u javnosti godinama je gradio na svom disidentskom statusu. Ovakve i slične kritičke prigovore moguće je odbaciti ukazivanjem na činjenicu da vododelnica između dominantne i neželjene elite preseca individualne biografije, te da svrstavajući neku ličnost u jednu od ovih frakcija moramo polaziti od istorijskog i političkog konteksta u kome se odvija prelazak iz jedne u drugu. U tom smislu, koncepti dominantne i neželjene elite nisu večne, neistorijske kategorije već „idealni tipovi“ u Veberovom smislu koji nam služe kao analitičko sredstvo razumevanja dinamičkog odnosa između istorijske stvarnosti i biografija aktera. Tako shvaćeni, ovi koncepti gube svoju aistoričnost i omogućavaju nam da rekonstruišemo kontekst u odnosu na koga proučavani akteri bivaju pozicionirani kao pripadnici dominantne ili nepoželjne elite. Iako metodološki legitiman, ovakav pristup ipak i ne objašnjava u potpunosti Latinkino teorijsko stanovište i interpretativni postupak koji ona primenjuje u knjizi o kojoj večeras govorimo. Po mom mišljenju, koncepte dominantne i neželjene elite ona je zasnovala na opštijem, teorijskom razumevanju nacionalne istorije o kojem svedoče njene brojne knjige posvećene kako srpskom XIX veku, tako i istraživanjima istorije socijalnih ideja u Srbiji i Rusiji. Stoga je, uz rizik pojednostavljenja zbog sažetosti, tome posvećena moja sledeća napomena.</w:t>
      </w:r>
    </w:p>
    <w:p w:rsidR="00621314" w:rsidRPr="00BF5FB0" w:rsidRDefault="00511596" w:rsidP="004872DA">
      <w:pPr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BF5FB0">
        <w:rPr>
          <w:rFonts w:ascii="Bookman Old Style" w:hAnsi="Bookman Old Style" w:cs="Times New Roman"/>
          <w:sz w:val="24"/>
          <w:szCs w:val="24"/>
        </w:rPr>
        <w:t xml:space="preserve">Kao što je poznato, Latinka Perović je početkom sedamdesetih godina bila primorana da svoj javni politički i socijalni angažman zameni samotništvom u tišini Univerzitetske biblioteke i institutskim radom. Svoju težnju da razume savremenost, zadovoljila je okretanjem istraživanju prošlosti kao njenog ishodišta: „Mislim – zabeležila je u ovoj knjizi – da bez poznavanja istorije Srbije u XIX veku, naročito posle sticanja nezavisnosti, kada se i kristališe glavna kontroverza njene moderne istorije, nije moguće osvetliti ni razdoblje jugoslovenske države, ni poluvekovnu dominaciju komunističke ideologije u njoj“. U ovom navodu sažet je problem razumevanja savremenosti, tj. Epohe socijalizma u kojoj je ona intelektualno i politički formirana, kao središnja tema kojoj se možemo približiti iz istorijske perspektive dugog trajanja. Naravno, većina istoričara, osim onih koji se rukovođeni radoznalošću bave davno nestalim svetovima, u prošlosti traže ključeve za razumevanje savremenosti – u tom pogledu, Latinkina motivacija nije izuzetak. Ipak, osim u zanatsko-istraživačkom pogledu, Latinkino traganje za tim „ključevima“ izdvaja se po tome što je rezultovalo formulisanjem jednog koherentnog teorijskog stanovišta koje se po svom karakteru i argumentaciji razlikuje od preovlađujućeg istoriografskog nacionalnog narativa. Naime, danas se ne samo u istoriografiji već i u široj javnosti, komunistička epoha obično tumači kao neka vrsta aberacije ili skretanja sa puta istorijskog razvoja nacije koje, nakon sloma socijalizma, teže povratku svom „zlatnom dobu“ do-komunističke prošlosti koju je, slučaj ili neko spolja, prekinuo. Srbija nije u tom pogledu izuzetak, iako problem tumačenja nastanka i nestanka Jugoslavije dodatno usložnjava ovu </w:t>
      </w:r>
      <w:r w:rsidRPr="00BF5FB0">
        <w:rPr>
          <w:rFonts w:ascii="Bookman Old Style" w:hAnsi="Bookman Old Style" w:cs="Times New Roman"/>
          <w:sz w:val="24"/>
          <w:szCs w:val="24"/>
        </w:rPr>
        <w:lastRenderedPageBreak/>
        <w:t>istoriografsku naraciju koja komunizam izmešta iz organski shvaćenog razvoja nacije–države. Nasuprot ovom, ovde samo skiciranom pristupu, Latinka Perović je komunističku epohu tumačila polazeći od teze o kontinuitetu novije srpske istorije prema kojoj se upravo komunističke i socijalističke ideje, posredovane uticajem ruske socijalističke misli na značajan deo mlade srpske elite XIX veka, nailazile na snažan odjek u srpskom društvu. Njena teza o kontinuitetu razvijena je u okviru teorija modernizacije prema kojima se jedno nerazvijeno, seljačko društvo, nakon sticanja državnosti, nužno suočava sa imperativom razvoja ili se, kako to Latinka kaže, nalazi pred „izazovom modernizacije“. Pravac i dubinu tog razvoja pripadnici novonastale i malobrojne intelektualne i političke elite Srbije su određivali na različite načine – definišući suprotstavljene projekte budućnosti, oni su se delili u dve grupe: narodnjačko-radikalsku i liberalno-naprednjačku. Polazeći od različitih uzora i ciljeva razvoja, kao i suprotstavljenih socijalnih učenja i filozofija, ove dve grupacije su formulisale kulturne i političke obrasce mišljenja i socijalnog delanja koje su naredne generacije baštinile u formi nacionalne tradicije. Dominantni obrazac tokom XIX veka formulisan je u okviru socijalističkim učenjima inspirisanog radikalskog narodnjaštva Nikole Pašića – sa osloncem na Rusiju, srpsko društvo je viđeno kao organska, egalitarna i patrijarhalna zajednica, dok je osnovni parametar u izgradnji države tražen u „narodnom duhu“, a ne u preuzimanju bezličnih institucija i zakona koji nemaju oslonac u običajnosti. Zadatak nacionalnog oslobođenja i ujedinjenja (dostizanje takozvane „spoljašnje slobode“) imao je jasan primat nad ostvare</w:t>
      </w:r>
      <w:r w:rsidR="00BF5FB0">
        <w:rPr>
          <w:rFonts w:ascii="Bookman Old Style" w:hAnsi="Bookman Old Style" w:cs="Times New Roman"/>
          <w:sz w:val="24"/>
          <w:szCs w:val="24"/>
        </w:rPr>
        <w:t>njem „unutrašnje slobode“, tj. u</w:t>
      </w:r>
      <w:r w:rsidRPr="00BF5FB0">
        <w:rPr>
          <w:rFonts w:ascii="Bookman Old Style" w:hAnsi="Bookman Old Style" w:cs="Times New Roman"/>
          <w:sz w:val="24"/>
          <w:szCs w:val="24"/>
        </w:rPr>
        <w:t>ređenja i društvenog razvoja koji su morali biti odloženi za bolja vremena. Inverzijom takvog stanovišta, Latinka Perović je u stavovima prvih liberala i kasnijih naprednjaka Milana Piroćanca, identifikovala ključne elemente manjinskog stanovišta koje je u Zapadnoj Evropi videlo uzor, a individualizam, ekonomski razvoj, socijalnu diferencijaciju, stvaranje snažnih institucija i vladavinu prava smatralo orijentirima za budućnost Srbije. Nejednaki uspeh ili, kako to Latinka kaže, „rezonancu“ na koju su ova dva rivalska stanovišta nailazila u srpskom društvu tokom XIX veka, nema potrebe ovde isticati, kao ni detaljnije komentarisati istorijsku dramu jednog društva evropske periferije koje, ulazeći u proces političke, socijalne i ekonomske modernizacije, pruža snažan otpor tom procesu i uporno, pozivajući se na „prednost zaostalosti“, traga za alternativnim „putem razvoja“. U Latinkinom obimnom opusu ta drama je detaljno istražena</w:t>
      </w:r>
      <w:r w:rsidR="00DC41A8" w:rsidRPr="00BF5FB0">
        <w:rPr>
          <w:rFonts w:ascii="Bookman Old Style" w:hAnsi="Bookman Old Style" w:cs="Times New Roman"/>
          <w:sz w:val="24"/>
          <w:szCs w:val="24"/>
        </w:rPr>
        <w:t>, a primer Rusije joj je poslužio da pokaže da u pitanju nije neka „srpska izuzetnost“.</w:t>
      </w:r>
    </w:p>
    <w:p w:rsidR="00DC41A8" w:rsidRPr="00BF5FB0" w:rsidRDefault="00DC41A8" w:rsidP="004872DA">
      <w:pPr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BF5FB0">
        <w:rPr>
          <w:rFonts w:ascii="Bookman Old Style" w:hAnsi="Bookman Old Style" w:cs="Times New Roman"/>
          <w:sz w:val="24"/>
          <w:szCs w:val="24"/>
        </w:rPr>
        <w:t xml:space="preserve">Ako se sada vratimo našoj temi – studijama o intelektualnoj i političkoj eliti XX i XXI veka – lako zapažamo da su radovi o istorijski dominantnom i marginalnom kulturnom i političkom obrascu u Srbiji XIX veka poslužili Latinki kao svojevrsna „mapa“ za kretanje kroz savremenu istoriju i našu sadašnjost. Naime, njeno naglašavanje elementa kontinuiteta narodnjačke tradicije je u </w:t>
      </w:r>
      <w:r w:rsidR="00570B3E" w:rsidRPr="00BF5FB0">
        <w:rPr>
          <w:rFonts w:ascii="Bookman Old Style" w:hAnsi="Bookman Old Style" w:cs="Times New Roman"/>
          <w:sz w:val="24"/>
          <w:szCs w:val="24"/>
        </w:rPr>
        <w:t>pozadini</w:t>
      </w:r>
      <w:r w:rsidRPr="00BF5FB0">
        <w:rPr>
          <w:rFonts w:ascii="Bookman Old Style" w:hAnsi="Bookman Old Style" w:cs="Times New Roman"/>
          <w:sz w:val="24"/>
          <w:szCs w:val="24"/>
        </w:rPr>
        <w:t xml:space="preserve"> određenja dominantne elite koju oličava Dobrica Ćosić, dok portreti pripadnika „neželjene elite“ bivaju dovedeni u vezu sa liberalno-naprednjačkom „vertikalom“ srpske istorije. Naravno, ovako formulisana teza zvuči neutemeljeno i shematski – naročito ako imamo u vidu da su sve ličnosti o </w:t>
      </w:r>
      <w:r w:rsidR="00570B3E" w:rsidRPr="00BF5FB0">
        <w:rPr>
          <w:rFonts w:ascii="Bookman Old Style" w:hAnsi="Bookman Old Style" w:cs="Times New Roman"/>
          <w:sz w:val="24"/>
          <w:szCs w:val="24"/>
        </w:rPr>
        <w:t>kojima</w:t>
      </w:r>
      <w:r w:rsidRPr="00BF5FB0">
        <w:rPr>
          <w:rFonts w:ascii="Bookman Old Style" w:hAnsi="Bookman Old Style" w:cs="Times New Roman"/>
          <w:sz w:val="24"/>
          <w:szCs w:val="24"/>
        </w:rPr>
        <w:t xml:space="preserve"> Latinka u knjizi piše formirani u okviru leve, komunističke i </w:t>
      </w:r>
      <w:r w:rsidRPr="00BF5FB0">
        <w:rPr>
          <w:rFonts w:ascii="Bookman Old Style" w:hAnsi="Bookman Old Style" w:cs="Times New Roman"/>
          <w:sz w:val="24"/>
          <w:szCs w:val="24"/>
        </w:rPr>
        <w:lastRenderedPageBreak/>
        <w:t xml:space="preserve">socijalističke srpske tradicije, te da je spor o karakteru Jugoslavije, njenoj federalizaciji ili unitarizaciji, bio tematska novina koja se samo indirektno može dovesti u vezu sa sporovima srpske elite XIX veka. Ostavljajući ovde po strani debate o jugoslovenstvu, vratiću se pomenutom problemu identifikovanja razlika između ličnosti kojima se Latinka bavi, a koje su, u manjoj ili većoj meri, u osnovi bile određene pripadnošću komunističkom pokretu koji je upravo baštinio ranije skiciran dominantan kulturni i politički obrazac. To je neophodno, jer se iz perspektive mlađih generacija danas često čini da je reč o, kako bi to Hegel rekao, „noći u kojoj su sve krave crne“, tj. </w:t>
      </w:r>
      <w:r w:rsidR="00BF5FB0">
        <w:rPr>
          <w:rFonts w:ascii="Bookman Old Style" w:hAnsi="Bookman Old Style" w:cs="Times New Roman"/>
          <w:sz w:val="24"/>
          <w:szCs w:val="24"/>
        </w:rPr>
        <w:t>o</w:t>
      </w:r>
      <w:r w:rsidRPr="00BF5FB0">
        <w:rPr>
          <w:rFonts w:ascii="Bookman Old Style" w:hAnsi="Bookman Old Style" w:cs="Times New Roman"/>
          <w:sz w:val="24"/>
          <w:szCs w:val="24"/>
        </w:rPr>
        <w:t xml:space="preserve"> jednom ideološki homogenom periodu naše prošlosti koji je samo povremeno prekidan svojevrsnim „porodičnim svađama“ unutar socijalističke elite, sporovima koji su nalik sholastičkim raspravama čiji je značaj zanemarljiv, a smisao neproziran. Naravno, ovaj utisak je iluzija koju dobra istoriografija, poput Latinkine knjige, kritički dekonstruiše ukazujući na dublje slojeve značenja sporova o partiji, privredi, nacionalnim odnosima formulisanih u jeziku socijalizma. U svakom od tih sporova, od Đilasovog slučaja, Brionskog plenuma, debata o tržištu i privrednim reformama, hrvatskog maspoka i obračuna sa srpskim liberalima, pa sve do VIII sednice – reprodukuju se stare kontroverze o izboru puta razvoja, Istoku i Zapadu, kolektivizmu i </w:t>
      </w:r>
      <w:r w:rsidR="00570B3E" w:rsidRPr="00BF5FB0">
        <w:rPr>
          <w:rFonts w:ascii="Bookman Old Style" w:hAnsi="Bookman Old Style" w:cs="Times New Roman"/>
          <w:sz w:val="24"/>
          <w:szCs w:val="24"/>
        </w:rPr>
        <w:t>individualizmu</w:t>
      </w:r>
      <w:r w:rsidRPr="00BF5FB0">
        <w:rPr>
          <w:rFonts w:ascii="Bookman Old Style" w:hAnsi="Bookman Old Style" w:cs="Times New Roman"/>
          <w:sz w:val="24"/>
          <w:szCs w:val="24"/>
        </w:rPr>
        <w:t>, primatu države nad društvom, homogenošću i monopolu na političku moć, nasuprot prihvatanja pluralizma i stvaranju institucija koje pacifikuju društveni život. Izbor stanovišta u tim sporovima prevodi ličnosti o kojima Latinka piše iz dominantne u neželjenu elitu, vodi njihovoj marginalizaciji, njihovom kažnjavanju i osveti pobednika koji ne prezaju, kao u slučajevima Ivana Stambolića i Zorana Đinđića, ni od zločinačkog ubistva.</w:t>
      </w:r>
    </w:p>
    <w:p w:rsidR="00DC41A8" w:rsidRPr="00BF5FB0" w:rsidRDefault="00DC41A8" w:rsidP="004872DA">
      <w:pPr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BF5FB0">
        <w:rPr>
          <w:rFonts w:ascii="Bookman Old Style" w:hAnsi="Bookman Old Style" w:cs="Times New Roman"/>
          <w:sz w:val="24"/>
          <w:szCs w:val="24"/>
        </w:rPr>
        <w:t>Čitalac koji sklopi korice ove knjige, to je moja poslednja napomena, pod uticajem pročitanog teško nalazi racionalne razloge za optimizam. Ipak, depresivno emocionalno stanje nas ne oslobađa obaveze promišljanja prošlosti i sadašnjosti, niti nas pretvara u večite zatočenike dominantnog političkog i kulturnog modela koji detektuje u svojim knjigama Latinka Perović. Promene, ma kakva bila individualna cena koju plaćaju njihovi zagovornici i nosioci</w:t>
      </w:r>
      <w:r w:rsidR="004D7630" w:rsidRPr="00BF5FB0">
        <w:rPr>
          <w:rFonts w:ascii="Bookman Old Style" w:hAnsi="Bookman Old Style" w:cs="Times New Roman"/>
          <w:sz w:val="24"/>
          <w:szCs w:val="24"/>
        </w:rPr>
        <w:t xml:space="preserve">, i ma koliko ne bile spore i ograničene su, ipak, moguće. Kada su u pitanju intelektualne elite, te promene pretpostavljaju distancu u odnosu na „politiku kao sudbinu“, tj. </w:t>
      </w:r>
      <w:r w:rsidR="00BF5FB0">
        <w:rPr>
          <w:rFonts w:ascii="Bookman Old Style" w:hAnsi="Bookman Old Style" w:cs="Times New Roman"/>
          <w:sz w:val="24"/>
          <w:szCs w:val="24"/>
        </w:rPr>
        <w:t>n</w:t>
      </w:r>
      <w:bookmarkStart w:id="0" w:name="_GoBack"/>
      <w:bookmarkEnd w:id="0"/>
      <w:r w:rsidR="004D7630" w:rsidRPr="00BF5FB0">
        <w:rPr>
          <w:rFonts w:ascii="Bookman Old Style" w:hAnsi="Bookman Old Style" w:cs="Times New Roman"/>
          <w:sz w:val="24"/>
          <w:szCs w:val="24"/>
        </w:rPr>
        <w:t>apuštanje njihove tradicionalne usmerenosti na državu i političku moć kao osnovni orijentir od koga ili zavise ili kome teže. Ne lišavajući se mogućnosti javnog angažmana, intelektualne elite ipak biraju nauku kao poziv, društvo, a ne državu, kao svoje prirodno okruženje. U tom smislu, primer Latinke Perović čini mi se veoma inspirativan.</w:t>
      </w:r>
    </w:p>
    <w:sectPr w:rsidR="00DC41A8" w:rsidRPr="00BF5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55" w:rsidRDefault="00F93155" w:rsidP="004872DA">
      <w:pPr>
        <w:spacing w:after="0" w:line="240" w:lineRule="auto"/>
      </w:pPr>
      <w:r>
        <w:separator/>
      </w:r>
    </w:p>
  </w:endnote>
  <w:endnote w:type="continuationSeparator" w:id="0">
    <w:p w:rsidR="00F93155" w:rsidRDefault="00F93155" w:rsidP="0048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55" w:rsidRDefault="00F93155" w:rsidP="004872DA">
      <w:pPr>
        <w:spacing w:after="0" w:line="240" w:lineRule="auto"/>
      </w:pPr>
      <w:r>
        <w:separator/>
      </w:r>
    </w:p>
  </w:footnote>
  <w:footnote w:type="continuationSeparator" w:id="0">
    <w:p w:rsidR="00F93155" w:rsidRDefault="00F93155" w:rsidP="004872DA">
      <w:pPr>
        <w:spacing w:after="0" w:line="240" w:lineRule="auto"/>
      </w:pPr>
      <w:r>
        <w:continuationSeparator/>
      </w:r>
    </w:p>
  </w:footnote>
  <w:footnote w:id="1">
    <w:p w:rsidR="004872DA" w:rsidRPr="004872DA" w:rsidRDefault="004872DA" w:rsidP="004872DA">
      <w:pPr>
        <w:pStyle w:val="FootnoteText"/>
        <w:ind w:firstLine="720"/>
        <w:jc w:val="both"/>
        <w:rPr>
          <w:rFonts w:ascii="Times New Roman" w:hAnsi="Times New Roman" w:cs="Times New Roman"/>
        </w:rPr>
      </w:pPr>
      <w:r w:rsidRPr="004872DA">
        <w:rPr>
          <w:rStyle w:val="FootnoteReference"/>
          <w:rFonts w:ascii="Times New Roman" w:hAnsi="Times New Roman" w:cs="Times New Roman"/>
        </w:rPr>
        <w:footnoteRef/>
      </w:r>
      <w:r w:rsidRPr="004872DA">
        <w:rPr>
          <w:rFonts w:ascii="Times New Roman" w:hAnsi="Times New Roman" w:cs="Times New Roman"/>
        </w:rPr>
        <w:t xml:space="preserve"> Reč na promociji u Novom Sadu, 26. novembar 2015.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DA"/>
    <w:rsid w:val="001504C7"/>
    <w:rsid w:val="002B6BA5"/>
    <w:rsid w:val="004872DA"/>
    <w:rsid w:val="004D7630"/>
    <w:rsid w:val="00511596"/>
    <w:rsid w:val="00570B3E"/>
    <w:rsid w:val="00621314"/>
    <w:rsid w:val="00952573"/>
    <w:rsid w:val="00BB71F5"/>
    <w:rsid w:val="00BF5FB0"/>
    <w:rsid w:val="00CA2347"/>
    <w:rsid w:val="00D30428"/>
    <w:rsid w:val="00DC41A8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45E06-CBB7-46B5-9B9F-4F80D3B4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2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2DA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4872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405B6-AE8E-466C-8880-2D940A32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TASIC</dc:creator>
  <cp:keywords/>
  <dc:description/>
  <cp:lastModifiedBy>Sonja</cp:lastModifiedBy>
  <cp:revision>3</cp:revision>
  <dcterms:created xsi:type="dcterms:W3CDTF">2015-12-02T09:05:00Z</dcterms:created>
  <dcterms:modified xsi:type="dcterms:W3CDTF">2015-12-02T09:09:00Z</dcterms:modified>
</cp:coreProperties>
</file>